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B8" w:rsidRDefault="007449B8" w:rsidP="00AF4114">
      <w:pPr>
        <w:pStyle w:val="1"/>
        <w:shd w:val="clear" w:color="auto" w:fill="auto"/>
        <w:tabs>
          <w:tab w:val="left" w:pos="7135"/>
        </w:tabs>
        <w:spacing w:line="240" w:lineRule="auto"/>
        <w:ind w:left="709" w:right="566" w:firstLine="0"/>
        <w:rPr>
          <w:rFonts w:ascii="Times New Roman" w:hAnsi="Times New Roman" w:cs="Times New Roman"/>
          <w:sz w:val="24"/>
          <w:szCs w:val="24"/>
        </w:rPr>
      </w:pPr>
    </w:p>
    <w:p w:rsidR="00AF4114" w:rsidRDefault="00AF4114" w:rsidP="00460484">
      <w:pPr>
        <w:pStyle w:val="1"/>
        <w:shd w:val="clear" w:color="auto" w:fill="auto"/>
        <w:tabs>
          <w:tab w:val="left" w:pos="7135"/>
        </w:tabs>
        <w:spacing w:line="240" w:lineRule="auto"/>
        <w:ind w:right="120" w:firstLine="0"/>
        <w:rPr>
          <w:rFonts w:ascii="Times New Roman" w:hAnsi="Times New Roman" w:cs="Times New Roman"/>
          <w:sz w:val="24"/>
          <w:szCs w:val="24"/>
        </w:rPr>
      </w:pPr>
    </w:p>
    <w:p w:rsidR="00AF4114" w:rsidRDefault="00AF4114" w:rsidP="00460484">
      <w:pPr>
        <w:pStyle w:val="1"/>
        <w:shd w:val="clear" w:color="auto" w:fill="auto"/>
        <w:tabs>
          <w:tab w:val="left" w:pos="7135"/>
        </w:tabs>
        <w:spacing w:line="240" w:lineRule="auto"/>
        <w:ind w:right="120" w:firstLine="0"/>
        <w:rPr>
          <w:rFonts w:ascii="Times New Roman" w:hAnsi="Times New Roman" w:cs="Times New Roman"/>
          <w:sz w:val="24"/>
          <w:szCs w:val="24"/>
        </w:rPr>
      </w:pPr>
    </w:p>
    <w:p w:rsidR="00AF4114" w:rsidRDefault="00AF4114" w:rsidP="00460484">
      <w:pPr>
        <w:pStyle w:val="1"/>
        <w:shd w:val="clear" w:color="auto" w:fill="auto"/>
        <w:tabs>
          <w:tab w:val="left" w:pos="7135"/>
        </w:tabs>
        <w:spacing w:line="240" w:lineRule="auto"/>
        <w:ind w:right="120" w:firstLine="0"/>
        <w:rPr>
          <w:rFonts w:ascii="Times New Roman" w:hAnsi="Times New Roman" w:cs="Times New Roman"/>
          <w:sz w:val="24"/>
          <w:szCs w:val="24"/>
        </w:rPr>
      </w:pPr>
    </w:p>
    <w:p w:rsidR="00932F34" w:rsidRPr="006F676D" w:rsidRDefault="007449B8" w:rsidP="00AF4114">
      <w:pPr>
        <w:pStyle w:val="1"/>
        <w:shd w:val="clear" w:color="auto" w:fill="auto"/>
        <w:tabs>
          <w:tab w:val="left" w:pos="7135"/>
        </w:tabs>
        <w:spacing w:line="240" w:lineRule="auto"/>
        <w:ind w:left="851" w:right="708" w:firstLine="0"/>
        <w:rPr>
          <w:rFonts w:ascii="Times New Roman" w:hAnsi="Times New Roman" w:cs="Times New Roman"/>
          <w:sz w:val="28"/>
          <w:szCs w:val="28"/>
        </w:rPr>
      </w:pPr>
      <w:r w:rsidRPr="006F676D">
        <w:rPr>
          <w:rFonts w:ascii="Times New Roman" w:hAnsi="Times New Roman" w:cs="Times New Roman"/>
          <w:sz w:val="28"/>
          <w:szCs w:val="28"/>
        </w:rPr>
        <w:t>ФГОС основного общего образования нацеливает учителей на обеспечение практико-ориентированного характера образовательной деятельности, что требует рассмотреть вопросы, связанные с выполнением практической части образовательных программ. Кроме того, при итоговом оценивани</w:t>
      </w:r>
      <w:r w:rsidR="007619BA" w:rsidRPr="006F676D">
        <w:rPr>
          <w:rFonts w:ascii="Times New Roman" w:hAnsi="Times New Roman" w:cs="Times New Roman"/>
          <w:sz w:val="28"/>
          <w:szCs w:val="28"/>
        </w:rPr>
        <w:t>и</w:t>
      </w:r>
      <w:r w:rsidRPr="006F676D">
        <w:rPr>
          <w:rFonts w:ascii="Times New Roman" w:hAnsi="Times New Roman" w:cs="Times New Roman"/>
          <w:sz w:val="28"/>
          <w:szCs w:val="28"/>
        </w:rPr>
        <w:t xml:space="preserve"> результатов освоения обучающимися основной образовательной программы основного общего образования учитываются сформированность умений выполнения про</w:t>
      </w:r>
      <w:r w:rsidR="00AC0004" w:rsidRPr="006F676D">
        <w:rPr>
          <w:rFonts w:ascii="Times New Roman" w:hAnsi="Times New Roman" w:cs="Times New Roman"/>
          <w:sz w:val="28"/>
          <w:szCs w:val="28"/>
        </w:rPr>
        <w:t>ектной деятельности и способность к решению учебно-практических и учебно</w:t>
      </w:r>
      <w:r w:rsidR="006F676D">
        <w:rPr>
          <w:rFonts w:ascii="Times New Roman" w:hAnsi="Times New Roman" w:cs="Times New Roman"/>
          <w:sz w:val="28"/>
          <w:szCs w:val="28"/>
        </w:rPr>
        <w:t>- познавательных задач.</w:t>
      </w:r>
      <w:r w:rsidR="006F676D">
        <w:rPr>
          <w:rFonts w:ascii="Times New Roman" w:hAnsi="Times New Roman" w:cs="Times New Roman"/>
          <w:sz w:val="28"/>
          <w:szCs w:val="28"/>
        </w:rPr>
        <w:tab/>
      </w:r>
    </w:p>
    <w:p w:rsidR="00932F34" w:rsidRPr="006F676D" w:rsidRDefault="00AC0004" w:rsidP="006F676D">
      <w:pPr>
        <w:pStyle w:val="1"/>
        <w:shd w:val="clear" w:color="auto" w:fill="auto"/>
        <w:spacing w:line="240" w:lineRule="auto"/>
        <w:ind w:left="851" w:right="708" w:firstLine="0"/>
        <w:rPr>
          <w:rFonts w:ascii="Times New Roman" w:hAnsi="Times New Roman" w:cs="Times New Roman"/>
          <w:sz w:val="28"/>
          <w:szCs w:val="28"/>
        </w:rPr>
      </w:pPr>
      <w:r w:rsidRPr="006F676D">
        <w:rPr>
          <w:rFonts w:ascii="Times New Roman" w:hAnsi="Times New Roman" w:cs="Times New Roman"/>
          <w:sz w:val="28"/>
          <w:szCs w:val="28"/>
        </w:rPr>
        <w:t>Практика учителей подтверждает вывод о том, что традиционные ин</w:t>
      </w:r>
      <w:r w:rsidRPr="006F676D">
        <w:rPr>
          <w:rFonts w:ascii="Times New Roman" w:hAnsi="Times New Roman" w:cs="Times New Roman"/>
          <w:sz w:val="28"/>
          <w:szCs w:val="28"/>
        </w:rPr>
        <w:softHyphen/>
        <w:t>структивные карточки (планы-задания и аналогичные дидактические материа</w:t>
      </w:r>
      <w:r w:rsidRPr="006F676D">
        <w:rPr>
          <w:rFonts w:ascii="Times New Roman" w:hAnsi="Times New Roman" w:cs="Times New Roman"/>
          <w:sz w:val="28"/>
          <w:szCs w:val="28"/>
        </w:rPr>
        <w:softHyphen/>
        <w:t>лы) для проведения практических работ экономят время на уроке, облегчают учителю процесс проведения работы. Главным недостатком их является то что обучающиеся являются пассивными исполнителями инструкции следователь</w:t>
      </w:r>
      <w:r w:rsidRPr="006F676D">
        <w:rPr>
          <w:rFonts w:ascii="Times New Roman" w:hAnsi="Times New Roman" w:cs="Times New Roman"/>
          <w:sz w:val="28"/>
          <w:szCs w:val="28"/>
        </w:rPr>
        <w:softHyphen/>
        <w:t>но, они не участвуют в целеполагании, планировании выполнения работы от</w:t>
      </w:r>
      <w:r w:rsidRPr="006F676D">
        <w:rPr>
          <w:rFonts w:ascii="Times New Roman" w:hAnsi="Times New Roman" w:cs="Times New Roman"/>
          <w:sz w:val="28"/>
          <w:szCs w:val="28"/>
        </w:rPr>
        <w:softHyphen/>
        <w:t>боре источников информации. Стандарт ставит перед учителя</w:t>
      </w:r>
      <w:r w:rsidR="006F676D">
        <w:rPr>
          <w:rFonts w:ascii="Times New Roman" w:hAnsi="Times New Roman" w:cs="Times New Roman"/>
          <w:sz w:val="28"/>
          <w:szCs w:val="28"/>
        </w:rPr>
        <w:t>ми задачу фор</w:t>
      </w:r>
      <w:r w:rsidRPr="006F676D">
        <w:rPr>
          <w:rFonts w:ascii="Times New Roman" w:hAnsi="Times New Roman" w:cs="Times New Roman"/>
          <w:sz w:val="28"/>
          <w:szCs w:val="28"/>
        </w:rPr>
        <w:t>мирования компетентностной личности, владеющей универсальными способа</w:t>
      </w:r>
      <w:r w:rsidRPr="006F676D">
        <w:rPr>
          <w:rFonts w:ascii="Times New Roman" w:hAnsi="Times New Roman" w:cs="Times New Roman"/>
          <w:sz w:val="28"/>
          <w:szCs w:val="28"/>
        </w:rPr>
        <w:softHyphen/>
        <w:t>ми учебной деятельности, информационно-коммуникационными технологиями и нацеленной на саморазвитие. Указанные недостатки препятствуют реализа</w:t>
      </w:r>
      <w:r w:rsidRPr="006F676D">
        <w:rPr>
          <w:rFonts w:ascii="Times New Roman" w:hAnsi="Times New Roman" w:cs="Times New Roman"/>
          <w:sz w:val="28"/>
          <w:szCs w:val="28"/>
        </w:rPr>
        <w:softHyphen/>
        <w:t>ции компетентностного подхода, достижению целей и задач Стандарта</w:t>
      </w:r>
      <w:r w:rsidR="006F676D">
        <w:rPr>
          <w:rFonts w:ascii="Times New Roman" w:hAnsi="Times New Roman" w:cs="Times New Roman"/>
          <w:sz w:val="28"/>
          <w:szCs w:val="28"/>
        </w:rPr>
        <w:t>.</w:t>
      </w:r>
    </w:p>
    <w:p w:rsidR="00932F34" w:rsidRPr="006F676D" w:rsidRDefault="00AC0004" w:rsidP="006F676D">
      <w:pPr>
        <w:pStyle w:val="1"/>
        <w:shd w:val="clear" w:color="auto" w:fill="auto"/>
        <w:spacing w:line="240" w:lineRule="auto"/>
        <w:ind w:left="851" w:right="708" w:firstLine="0"/>
        <w:rPr>
          <w:rFonts w:ascii="Times New Roman" w:hAnsi="Times New Roman" w:cs="Times New Roman"/>
          <w:sz w:val="28"/>
          <w:szCs w:val="28"/>
        </w:rPr>
      </w:pPr>
      <w:r w:rsidRPr="006F676D">
        <w:rPr>
          <w:rFonts w:ascii="Times New Roman" w:hAnsi="Times New Roman" w:cs="Times New Roman"/>
          <w:sz w:val="28"/>
          <w:szCs w:val="28"/>
        </w:rPr>
        <w:t xml:space="preserve">Исходя из этого </w:t>
      </w:r>
      <w:r w:rsidRPr="006F676D">
        <w:rPr>
          <w:rFonts w:ascii="Times New Roman" w:hAnsi="Times New Roman" w:cs="Times New Roman"/>
          <w:b/>
          <w:sz w:val="28"/>
          <w:szCs w:val="28"/>
        </w:rPr>
        <w:t>цель практических работ</w:t>
      </w:r>
      <w:r w:rsidRPr="006F676D">
        <w:rPr>
          <w:rFonts w:ascii="Times New Roman" w:hAnsi="Times New Roman" w:cs="Times New Roman"/>
          <w:sz w:val="28"/>
          <w:szCs w:val="28"/>
        </w:rPr>
        <w:t xml:space="preserve"> - создать условия для развития компетентностнои личности обучающегося (т.е. умеющей получать, осваивать и применять информацию, полученную как самостоятельно, так и в процессе совместной деятельности).</w:t>
      </w:r>
    </w:p>
    <w:p w:rsidR="00932F34" w:rsidRPr="006F676D" w:rsidRDefault="00AC0004" w:rsidP="006F676D">
      <w:pPr>
        <w:pStyle w:val="Heading10"/>
        <w:keepNext/>
        <w:keepLines/>
        <w:shd w:val="clear" w:color="auto" w:fill="auto"/>
        <w:spacing w:line="240" w:lineRule="auto"/>
        <w:ind w:left="851" w:right="708" w:firstLine="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6F676D">
        <w:rPr>
          <w:rFonts w:ascii="Times New Roman" w:hAnsi="Times New Roman" w:cs="Times New Roman"/>
          <w:sz w:val="28"/>
          <w:szCs w:val="28"/>
        </w:rPr>
        <w:t>Задачи практических работ:</w:t>
      </w:r>
      <w:bookmarkEnd w:id="0"/>
    </w:p>
    <w:p w:rsidR="00932F34" w:rsidRPr="006F676D" w:rsidRDefault="00AC0004" w:rsidP="006F676D">
      <w:pPr>
        <w:pStyle w:val="1"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left="851" w:right="708" w:firstLine="0"/>
        <w:jc w:val="left"/>
        <w:rPr>
          <w:rFonts w:ascii="Times New Roman" w:hAnsi="Times New Roman" w:cs="Times New Roman"/>
          <w:sz w:val="28"/>
          <w:szCs w:val="28"/>
        </w:rPr>
      </w:pPr>
      <w:r w:rsidRPr="006F676D">
        <w:rPr>
          <w:rFonts w:ascii="Times New Roman" w:hAnsi="Times New Roman" w:cs="Times New Roman"/>
          <w:sz w:val="28"/>
          <w:szCs w:val="28"/>
        </w:rPr>
        <w:t>создать условия для достижения обучающимися программных пред</w:t>
      </w:r>
      <w:r w:rsidRPr="006F676D">
        <w:rPr>
          <w:rFonts w:ascii="Times New Roman" w:hAnsi="Times New Roman" w:cs="Times New Roman"/>
          <w:sz w:val="28"/>
          <w:szCs w:val="28"/>
        </w:rPr>
        <w:softHyphen/>
        <w:t>метных и метапредметных результатов;</w:t>
      </w:r>
    </w:p>
    <w:p w:rsidR="00932F34" w:rsidRPr="006F676D" w:rsidRDefault="00AC0004" w:rsidP="006F676D">
      <w:pPr>
        <w:pStyle w:val="1"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left="851" w:right="708" w:firstLine="0"/>
        <w:rPr>
          <w:rFonts w:ascii="Times New Roman" w:hAnsi="Times New Roman" w:cs="Times New Roman"/>
          <w:sz w:val="28"/>
          <w:szCs w:val="28"/>
        </w:rPr>
      </w:pPr>
      <w:r w:rsidRPr="006F676D">
        <w:rPr>
          <w:rFonts w:ascii="Times New Roman" w:hAnsi="Times New Roman" w:cs="Times New Roman"/>
          <w:sz w:val="28"/>
          <w:szCs w:val="28"/>
        </w:rPr>
        <w:t>способствовать развитию предметных и метапредметных способов учебной деятельности по получению информации из разнообразных ис</w:t>
      </w:r>
      <w:r w:rsidRPr="006F676D">
        <w:rPr>
          <w:rFonts w:ascii="Times New Roman" w:hAnsi="Times New Roman" w:cs="Times New Roman"/>
          <w:sz w:val="28"/>
          <w:szCs w:val="28"/>
        </w:rPr>
        <w:softHyphen/>
        <w:t>точников, ее обработке, анализу; презентации и самооценке результата;</w:t>
      </w:r>
    </w:p>
    <w:p w:rsidR="00932F34" w:rsidRPr="006F676D" w:rsidRDefault="00AC0004" w:rsidP="006F676D">
      <w:pPr>
        <w:pStyle w:val="1"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left="851" w:right="708" w:firstLine="0"/>
        <w:jc w:val="left"/>
        <w:rPr>
          <w:rFonts w:ascii="Times New Roman" w:hAnsi="Times New Roman" w:cs="Times New Roman"/>
          <w:sz w:val="28"/>
          <w:szCs w:val="28"/>
        </w:rPr>
      </w:pPr>
      <w:r w:rsidRPr="006F676D">
        <w:rPr>
          <w:rFonts w:ascii="Times New Roman" w:hAnsi="Times New Roman" w:cs="Times New Roman"/>
          <w:sz w:val="28"/>
          <w:szCs w:val="28"/>
        </w:rPr>
        <w:t>способствовать развитию компетенций продуктивной совместной дея</w:t>
      </w:r>
      <w:r w:rsidRPr="006F676D">
        <w:rPr>
          <w:rFonts w:ascii="Times New Roman" w:hAnsi="Times New Roman" w:cs="Times New Roman"/>
          <w:sz w:val="28"/>
          <w:szCs w:val="28"/>
        </w:rPr>
        <w:softHyphen/>
        <w:t>тельности и других личностных результатов.</w:t>
      </w:r>
    </w:p>
    <w:p w:rsidR="00932F34" w:rsidRPr="006F676D" w:rsidRDefault="00AC0004" w:rsidP="006F676D">
      <w:pPr>
        <w:pStyle w:val="1"/>
        <w:shd w:val="clear" w:color="auto" w:fill="auto"/>
        <w:spacing w:line="240" w:lineRule="auto"/>
        <w:ind w:left="851" w:right="708" w:firstLine="0"/>
        <w:rPr>
          <w:rFonts w:ascii="Times New Roman" w:hAnsi="Times New Roman" w:cs="Times New Roman"/>
          <w:sz w:val="28"/>
          <w:szCs w:val="28"/>
        </w:rPr>
      </w:pPr>
      <w:r w:rsidRPr="006F676D">
        <w:rPr>
          <w:rFonts w:ascii="Times New Roman" w:hAnsi="Times New Roman" w:cs="Times New Roman"/>
          <w:sz w:val="28"/>
          <w:szCs w:val="28"/>
        </w:rPr>
        <w:t>Практические работы являются одним из приемов организации образова</w:t>
      </w:r>
      <w:r w:rsidRPr="006F676D">
        <w:rPr>
          <w:rFonts w:ascii="Times New Roman" w:hAnsi="Times New Roman" w:cs="Times New Roman"/>
          <w:sz w:val="28"/>
          <w:szCs w:val="28"/>
        </w:rPr>
        <w:softHyphen/>
        <w:t>тельной деятельности обучающихся, что определяет принятый в дидактике подход к методике его реализации: постановка учебной задачи - организация деятельности обучающихся - проверка результатов - рефлексия</w:t>
      </w:r>
    </w:p>
    <w:p w:rsidR="00932F34" w:rsidRPr="006F676D" w:rsidRDefault="00AC0004" w:rsidP="006F676D">
      <w:pPr>
        <w:pStyle w:val="1"/>
        <w:shd w:val="clear" w:color="auto" w:fill="auto"/>
        <w:spacing w:after="254" w:line="240" w:lineRule="auto"/>
        <w:ind w:left="851" w:right="708" w:firstLine="0"/>
        <w:rPr>
          <w:rFonts w:ascii="Times New Roman" w:hAnsi="Times New Roman" w:cs="Times New Roman"/>
          <w:sz w:val="28"/>
          <w:szCs w:val="28"/>
        </w:rPr>
      </w:pPr>
      <w:r w:rsidRPr="006F676D">
        <w:rPr>
          <w:rFonts w:ascii="Times New Roman" w:hAnsi="Times New Roman" w:cs="Times New Roman"/>
          <w:sz w:val="28"/>
          <w:szCs w:val="28"/>
        </w:rPr>
        <w:t>Системно-деятельностный подход позволяет детализировать традицион</w:t>
      </w:r>
      <w:r w:rsidRPr="006F676D">
        <w:rPr>
          <w:rFonts w:ascii="Times New Roman" w:hAnsi="Times New Roman" w:cs="Times New Roman"/>
          <w:sz w:val="28"/>
          <w:szCs w:val="28"/>
        </w:rPr>
        <w:softHyphen/>
        <w:t>ную методику с позиций управленческого цикла, сделать ее более доступной педагогам, технологичной и, следовательно, более эффективной. Под управле</w:t>
      </w:r>
      <w:r w:rsidRPr="006F676D">
        <w:rPr>
          <w:rFonts w:ascii="Times New Roman" w:hAnsi="Times New Roman" w:cs="Times New Roman"/>
          <w:sz w:val="28"/>
          <w:szCs w:val="28"/>
        </w:rPr>
        <w:softHyphen/>
        <w:t>нием в данном случае мы будем понимать целенаправленное взаимодействие учителя и обучающихся по достижению запрограммированного, диагностируе</w:t>
      </w:r>
      <w:r w:rsidRPr="006F676D">
        <w:rPr>
          <w:rFonts w:ascii="Times New Roman" w:hAnsi="Times New Roman" w:cs="Times New Roman"/>
          <w:sz w:val="28"/>
          <w:szCs w:val="28"/>
        </w:rPr>
        <w:softHyphen/>
        <w:t>мого результата, который определяется содержанием образовательной про</w:t>
      </w:r>
      <w:r w:rsidRPr="006F676D">
        <w:rPr>
          <w:rFonts w:ascii="Times New Roman" w:hAnsi="Times New Roman" w:cs="Times New Roman"/>
          <w:sz w:val="28"/>
          <w:szCs w:val="28"/>
        </w:rPr>
        <w:softHyphen/>
        <w:t>граммы (т.е. выполнив практическую работу, обучающийся должен достигнуть совершенно конкретных образовательных результатов). Управленческий цикл определяет алгоритм деятельности учителя по проведению практической рабо</w:t>
      </w:r>
      <w:r w:rsidRPr="006F676D">
        <w:rPr>
          <w:rFonts w:ascii="Times New Roman" w:hAnsi="Times New Roman" w:cs="Times New Roman"/>
          <w:sz w:val="28"/>
          <w:szCs w:val="28"/>
        </w:rPr>
        <w:softHyphen/>
        <w:t xml:space="preserve">ты (или любого </w:t>
      </w:r>
      <w:r w:rsidRPr="006F676D">
        <w:rPr>
          <w:rFonts w:ascii="Times New Roman" w:hAnsi="Times New Roman" w:cs="Times New Roman"/>
          <w:sz w:val="28"/>
          <w:szCs w:val="28"/>
        </w:rPr>
        <w:lastRenderedPageBreak/>
        <w:t>другого приема организации образовательной деятельности обучающи</w:t>
      </w:r>
      <w:r w:rsidR="00BC6C26" w:rsidRPr="006F676D">
        <w:rPr>
          <w:rFonts w:ascii="Times New Roman" w:hAnsi="Times New Roman" w:cs="Times New Roman"/>
          <w:sz w:val="28"/>
          <w:szCs w:val="28"/>
        </w:rPr>
        <w:t>хся), представленный в таблице 1</w:t>
      </w:r>
      <w:r w:rsidR="00460484" w:rsidRPr="006F676D">
        <w:rPr>
          <w:rFonts w:ascii="Times New Roman" w:hAnsi="Times New Roman" w:cs="Times New Roman"/>
          <w:sz w:val="28"/>
          <w:szCs w:val="28"/>
        </w:rPr>
        <w:t>.</w:t>
      </w:r>
    </w:p>
    <w:p w:rsidR="00460484" w:rsidRPr="006F676D" w:rsidRDefault="00460484" w:rsidP="006F676D">
      <w:pPr>
        <w:pStyle w:val="Tablecaption0"/>
        <w:framePr w:wrap="notBeside" w:vAnchor="text" w:hAnchor="page" w:x="431" w:y="-91"/>
        <w:shd w:val="clear" w:color="auto" w:fill="auto"/>
        <w:spacing w:line="200" w:lineRule="exact"/>
        <w:ind w:left="426" w:right="451"/>
        <w:jc w:val="center"/>
        <w:rPr>
          <w:rFonts w:ascii="Times New Roman" w:hAnsi="Times New Roman" w:cs="Times New Roman"/>
          <w:sz w:val="28"/>
          <w:szCs w:val="28"/>
        </w:rPr>
      </w:pPr>
    </w:p>
    <w:p w:rsidR="00460484" w:rsidRPr="006F676D" w:rsidRDefault="00460484" w:rsidP="006F676D">
      <w:pPr>
        <w:pStyle w:val="Tablecaption0"/>
        <w:framePr w:wrap="notBeside" w:vAnchor="text" w:hAnchor="page" w:x="431" w:y="-91"/>
        <w:shd w:val="clear" w:color="auto" w:fill="auto"/>
        <w:spacing w:line="200" w:lineRule="exact"/>
        <w:ind w:left="426" w:right="451"/>
        <w:jc w:val="center"/>
        <w:rPr>
          <w:rFonts w:ascii="Times New Roman" w:hAnsi="Times New Roman" w:cs="Times New Roman"/>
          <w:sz w:val="28"/>
          <w:szCs w:val="28"/>
        </w:rPr>
      </w:pPr>
    </w:p>
    <w:p w:rsidR="00460484" w:rsidRPr="006F676D" w:rsidRDefault="00460484" w:rsidP="006F676D">
      <w:pPr>
        <w:pStyle w:val="Tablecaption0"/>
        <w:framePr w:wrap="notBeside" w:vAnchor="text" w:hAnchor="page" w:x="431" w:y="-91"/>
        <w:shd w:val="clear" w:color="auto" w:fill="auto"/>
        <w:spacing w:line="200" w:lineRule="exact"/>
        <w:ind w:left="426" w:right="451"/>
        <w:jc w:val="center"/>
        <w:rPr>
          <w:rFonts w:ascii="Times New Roman" w:hAnsi="Times New Roman" w:cs="Times New Roman"/>
          <w:sz w:val="28"/>
          <w:szCs w:val="28"/>
        </w:rPr>
      </w:pPr>
    </w:p>
    <w:p w:rsidR="00932F34" w:rsidRPr="006F676D" w:rsidRDefault="00D468B7" w:rsidP="006F676D">
      <w:pPr>
        <w:pStyle w:val="Tablecaption0"/>
        <w:framePr w:wrap="notBeside" w:vAnchor="text" w:hAnchor="page" w:x="431" w:y="-91"/>
        <w:shd w:val="clear" w:color="auto" w:fill="auto"/>
        <w:spacing w:line="200" w:lineRule="exact"/>
        <w:ind w:left="426" w:right="451"/>
        <w:jc w:val="center"/>
        <w:rPr>
          <w:rFonts w:ascii="Times New Roman" w:hAnsi="Times New Roman" w:cs="Times New Roman"/>
          <w:sz w:val="28"/>
          <w:szCs w:val="28"/>
        </w:rPr>
      </w:pPr>
      <w:r w:rsidRPr="006F676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C6C26" w:rsidRPr="006F676D">
        <w:rPr>
          <w:rFonts w:ascii="Times New Roman" w:hAnsi="Times New Roman" w:cs="Times New Roman"/>
          <w:sz w:val="28"/>
          <w:szCs w:val="28"/>
        </w:rPr>
        <w:t>1</w:t>
      </w:r>
    </w:p>
    <w:p w:rsidR="0029293B" w:rsidRPr="006F676D" w:rsidRDefault="0029293B" w:rsidP="006F676D">
      <w:pPr>
        <w:pStyle w:val="Tablecaption0"/>
        <w:framePr w:wrap="notBeside" w:vAnchor="text" w:hAnchor="page" w:x="431" w:y="-91"/>
        <w:shd w:val="clear" w:color="auto" w:fill="auto"/>
        <w:spacing w:line="200" w:lineRule="exact"/>
        <w:ind w:left="426" w:right="4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93"/>
        <w:gridCol w:w="2693"/>
        <w:gridCol w:w="4962"/>
      </w:tblGrid>
      <w:tr w:rsidR="00932F34" w:rsidRPr="006F676D" w:rsidTr="006F676D">
        <w:trPr>
          <w:trHeight w:val="446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F34" w:rsidRPr="006F676D" w:rsidRDefault="00AC0004" w:rsidP="006F676D">
            <w:pPr>
              <w:pStyle w:val="Bodytext30"/>
              <w:framePr w:wrap="notBeside" w:vAnchor="text" w:hAnchor="page" w:x="431" w:y="-91"/>
              <w:shd w:val="clear" w:color="auto" w:fill="auto"/>
              <w:spacing w:line="240" w:lineRule="auto"/>
              <w:ind w:right="4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Функции 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F34" w:rsidRPr="006F676D" w:rsidRDefault="00AC0004" w:rsidP="006F676D">
            <w:pPr>
              <w:pStyle w:val="Bodytext30"/>
              <w:framePr w:wrap="notBeside" w:vAnchor="text" w:hAnchor="page" w:x="431" w:y="-91"/>
              <w:shd w:val="clear" w:color="auto" w:fill="auto"/>
              <w:spacing w:line="240" w:lineRule="auto"/>
              <w:ind w:right="4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F34" w:rsidRPr="006F676D" w:rsidRDefault="00AC0004" w:rsidP="006F676D">
            <w:pPr>
              <w:pStyle w:val="Bodytext30"/>
              <w:framePr w:wrap="notBeside" w:vAnchor="text" w:hAnchor="page" w:x="431" w:y="-91"/>
              <w:shd w:val="clear" w:color="auto" w:fill="auto"/>
              <w:spacing w:line="240" w:lineRule="auto"/>
              <w:ind w:right="4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Пояснения</w:t>
            </w:r>
          </w:p>
        </w:tc>
      </w:tr>
      <w:tr w:rsidR="00932F34" w:rsidRPr="006F676D" w:rsidTr="006F676D">
        <w:trPr>
          <w:trHeight w:val="231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484" w:rsidRPr="006F676D" w:rsidRDefault="00460484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240" w:lineRule="auto"/>
              <w:ind w:left="132" w:right="221" w:hanging="1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0484" w:rsidRPr="006F676D" w:rsidRDefault="007449B8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240" w:lineRule="auto"/>
              <w:ind w:left="132" w:right="221" w:hanging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Мотивационно-</w:t>
            </w:r>
          </w:p>
          <w:p w:rsidR="00932F34" w:rsidRPr="006F676D" w:rsidRDefault="007449B8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240" w:lineRule="auto"/>
              <w:ind w:left="132" w:right="221" w:hanging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 xml:space="preserve">целевая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240" w:lineRule="auto"/>
              <w:ind w:left="18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F34" w:rsidRPr="006F676D" w:rsidRDefault="00AC0004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240" w:lineRule="auto"/>
              <w:ind w:left="184"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Постановка учебной задачи (или ее совместная с обуча</w:t>
            </w:r>
            <w:r w:rsidRPr="006F676D">
              <w:rPr>
                <w:rFonts w:ascii="Times New Roman" w:hAnsi="Times New Roman" w:cs="Times New Roman"/>
                <w:sz w:val="28"/>
                <w:szCs w:val="28"/>
              </w:rPr>
              <w:softHyphen/>
              <w:t>ющимися формулировка) Мотивация</w:t>
            </w: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240" w:lineRule="auto"/>
              <w:ind w:left="18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158" w:lineRule="exact"/>
              <w:ind w:left="88" w:right="1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F34" w:rsidRPr="006F676D" w:rsidRDefault="00D468B7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240" w:lineRule="auto"/>
              <w:ind w:left="88"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0004" w:rsidRPr="006F676D">
              <w:rPr>
                <w:rFonts w:ascii="Times New Roman" w:hAnsi="Times New Roman" w:cs="Times New Roman"/>
                <w:sz w:val="28"/>
                <w:szCs w:val="28"/>
              </w:rPr>
              <w:t>какой конкретно результат мы должны по</w:t>
            </w:r>
            <w:r w:rsidR="00AC0004" w:rsidRPr="006F676D">
              <w:rPr>
                <w:rFonts w:ascii="Times New Roman" w:hAnsi="Times New Roman" w:cs="Times New Roman"/>
                <w:sz w:val="28"/>
                <w:szCs w:val="28"/>
              </w:rPr>
              <w:softHyphen/>
              <w:t>лучить;</w:t>
            </w: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240" w:lineRule="auto"/>
              <w:ind w:left="88"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0004" w:rsidRPr="006F676D">
              <w:rPr>
                <w:rFonts w:ascii="Times New Roman" w:hAnsi="Times New Roman" w:cs="Times New Roman"/>
                <w:sz w:val="28"/>
                <w:szCs w:val="28"/>
              </w:rPr>
              <w:t>о чем конкретно мы сделаем вывод</w:t>
            </w: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32F34" w:rsidRPr="006F676D" w:rsidRDefault="00D468B7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240" w:lineRule="auto"/>
              <w:ind w:left="88"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C0004" w:rsidRPr="006F676D">
              <w:rPr>
                <w:rFonts w:ascii="Times New Roman" w:hAnsi="Times New Roman" w:cs="Times New Roman"/>
                <w:sz w:val="28"/>
                <w:szCs w:val="28"/>
              </w:rPr>
              <w:t>для чего нужен данный результат</w:t>
            </w:r>
          </w:p>
        </w:tc>
      </w:tr>
      <w:tr w:rsidR="007449B8" w:rsidRPr="006F676D" w:rsidTr="006F676D">
        <w:trPr>
          <w:trHeight w:val="816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9B8" w:rsidRPr="006F676D" w:rsidRDefault="007449B8" w:rsidP="006F676D">
            <w:pPr>
              <w:pStyle w:val="Bodytext20"/>
              <w:framePr w:wrap="notBeside" w:vAnchor="text" w:hAnchor="page" w:x="431" w:y="-91"/>
              <w:spacing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Информационно-</w:t>
            </w:r>
          </w:p>
          <w:p w:rsidR="007449B8" w:rsidRPr="006F676D" w:rsidRDefault="007449B8" w:rsidP="006F676D">
            <w:pPr>
              <w:pStyle w:val="Bodytext20"/>
              <w:framePr w:wrap="notBeside" w:vAnchor="text" w:hAnchor="page" w:x="431" w:y="-91"/>
              <w:spacing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аналитическая</w:t>
            </w:r>
          </w:p>
          <w:p w:rsidR="007449B8" w:rsidRPr="006F676D" w:rsidRDefault="007449B8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240" w:lineRule="auto"/>
              <w:ind w:left="426" w:right="4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18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76D" w:rsidRDefault="007449B8" w:rsidP="006F676D">
            <w:pPr>
              <w:pStyle w:val="Bodytext20"/>
              <w:framePr w:wrap="notBeside" w:vAnchor="text" w:hAnchor="page" w:x="431" w:y="-91"/>
              <w:spacing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</w:p>
          <w:p w:rsidR="007449B8" w:rsidRPr="006F676D" w:rsidRDefault="007449B8" w:rsidP="006F676D">
            <w:pPr>
              <w:pStyle w:val="Bodytext20"/>
              <w:framePr w:wrap="notBeside" w:vAnchor="text" w:hAnchor="page" w:x="431" w:y="-91"/>
              <w:spacing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  <w:p w:rsidR="007449B8" w:rsidRPr="006F676D" w:rsidRDefault="007449B8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240" w:lineRule="auto"/>
              <w:ind w:left="18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88" w:right="1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88"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r w:rsidR="007449B8" w:rsidRPr="006F676D">
              <w:rPr>
                <w:rFonts w:ascii="Times New Roman" w:hAnsi="Times New Roman" w:cs="Times New Roman"/>
                <w:sz w:val="28"/>
                <w:szCs w:val="28"/>
              </w:rPr>
              <w:t xml:space="preserve">акая информация необходима для достижения поставленной задачи; </w:t>
            </w: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88"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449B8" w:rsidRPr="006F676D">
              <w:rPr>
                <w:rFonts w:ascii="Times New Roman" w:hAnsi="Times New Roman" w:cs="Times New Roman"/>
                <w:sz w:val="28"/>
                <w:szCs w:val="28"/>
              </w:rPr>
              <w:t xml:space="preserve">какие имеющиеся знания мы можем использовать; </w:t>
            </w: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88"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- какой информации не достает;</w:t>
            </w:r>
          </w:p>
          <w:p w:rsidR="007449B8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88"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49B8" w:rsidRPr="006F676D">
              <w:rPr>
                <w:rFonts w:ascii="Times New Roman" w:hAnsi="Times New Roman" w:cs="Times New Roman"/>
                <w:sz w:val="28"/>
                <w:szCs w:val="28"/>
              </w:rPr>
              <w:t xml:space="preserve"> какие источники информации можно использовать и как получить из них необходимую информацию</w:t>
            </w:r>
          </w:p>
          <w:p w:rsidR="007449B8" w:rsidRPr="006F676D" w:rsidRDefault="007449B8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240" w:lineRule="auto"/>
              <w:ind w:left="88" w:right="1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68B7" w:rsidRPr="006F676D" w:rsidTr="006F676D">
        <w:trPr>
          <w:trHeight w:val="816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76D" w:rsidRDefault="006F676D" w:rsidP="006F676D">
            <w:pPr>
              <w:pStyle w:val="Bodytext20"/>
              <w:framePr w:wrap="notBeside" w:vAnchor="text" w:hAnchor="page" w:x="431" w:y="-91"/>
              <w:spacing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Планово- прогностическая</w:t>
            </w: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C26" w:rsidRPr="006F676D" w:rsidRDefault="00BC6C26" w:rsidP="006F676D">
            <w:pPr>
              <w:pStyle w:val="Bodytext20"/>
              <w:framePr w:wrap="notBeside" w:vAnchor="text" w:hAnchor="page" w:x="431" w:y="-91"/>
              <w:spacing w:line="240" w:lineRule="auto"/>
              <w:ind w:left="18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184"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Коллективное планирование </w:t>
            </w: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184"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(обучающиеся под руководством учителя)</w:t>
            </w: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18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88" w:right="1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88"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 xml:space="preserve">-определить </w:t>
            </w:r>
            <w:r w:rsidR="006F676D">
              <w:rPr>
                <w:rFonts w:ascii="Times New Roman" w:hAnsi="Times New Roman" w:cs="Times New Roman"/>
                <w:sz w:val="28"/>
                <w:szCs w:val="28"/>
              </w:rPr>
              <w:t xml:space="preserve">этапы деятельности (план); - </w:t>
            </w: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 xml:space="preserve">объяснить логику выполнения деятельности в данной последовательности; </w:t>
            </w: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88" w:right="1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на каждом этапе определить:</w:t>
            </w: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88" w:right="1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 xml:space="preserve">-источники информации; - способы деятельности; </w:t>
            </w: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88" w:right="1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 xml:space="preserve">- результат этапа; </w:t>
            </w: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88" w:right="1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-критерии и способы диагностики результатов;</w:t>
            </w: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88" w:right="1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- время выполнения</w:t>
            </w: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88" w:right="1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B8" w:rsidRPr="006F676D" w:rsidTr="006F676D">
        <w:trPr>
          <w:trHeight w:val="816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76D" w:rsidRDefault="006F676D" w:rsidP="006F676D">
            <w:pPr>
              <w:pStyle w:val="Bodytext20"/>
              <w:framePr w:wrap="notBeside" w:vAnchor="text" w:hAnchor="page" w:x="431" w:y="-9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Контрольно-</w:t>
            </w: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диагностическая</w:t>
            </w:r>
          </w:p>
          <w:p w:rsidR="007449B8" w:rsidRPr="006F676D" w:rsidRDefault="007449B8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240" w:lineRule="auto"/>
              <w:ind w:left="426" w:right="4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676D" w:rsidRDefault="006F676D" w:rsidP="006F676D">
            <w:pPr>
              <w:pStyle w:val="Bodytext20"/>
              <w:framePr w:wrap="notBeside" w:vAnchor="text" w:hAnchor="page" w:x="431" w:y="-91"/>
              <w:spacing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Организация обсуждения результатов работы, выводов</w:t>
            </w:r>
          </w:p>
          <w:p w:rsidR="007449B8" w:rsidRPr="006F676D" w:rsidRDefault="007449B8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240" w:lineRule="auto"/>
              <w:ind w:left="18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132"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- самоконтроль, взаимоконтроль, контроль учителя;</w:t>
            </w: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88"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- соотнесение результатов с поставленной задачей;</w:t>
            </w: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88"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- формулировка обучающимися вывода</w:t>
            </w: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88"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- рефлексия</w:t>
            </w:r>
          </w:p>
          <w:p w:rsidR="007449B8" w:rsidRPr="006F676D" w:rsidRDefault="007449B8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240" w:lineRule="auto"/>
              <w:ind w:left="88" w:right="1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B8" w:rsidRPr="006F676D" w:rsidTr="005779D5">
        <w:trPr>
          <w:trHeight w:val="1895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Регулятивно-коррекционная</w:t>
            </w:r>
          </w:p>
          <w:p w:rsidR="007449B8" w:rsidRPr="006F676D" w:rsidRDefault="007449B8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240" w:lineRule="auto"/>
              <w:ind w:left="426" w:right="4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68B7" w:rsidRPr="006F676D" w:rsidRDefault="00D468B7" w:rsidP="006F676D">
            <w:pPr>
              <w:pStyle w:val="Bodytext20"/>
              <w:framePr w:wrap="notBeside" w:vAnchor="text" w:hAnchor="page" w:x="431" w:y="-91"/>
              <w:spacing w:line="240" w:lineRule="auto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Регулирование образовательного процесса, внесение коррекции в деятельность обучающихся</w:t>
            </w:r>
          </w:p>
          <w:p w:rsidR="007449B8" w:rsidRPr="006F676D" w:rsidRDefault="007449B8" w:rsidP="006F676D">
            <w:pPr>
              <w:pStyle w:val="Bodytext20"/>
              <w:framePr w:wrap="notBeside" w:vAnchor="text" w:hAnchor="page" w:x="431" w:y="-91"/>
              <w:shd w:val="clear" w:color="auto" w:fill="auto"/>
              <w:spacing w:line="240" w:lineRule="auto"/>
              <w:ind w:left="184" w:right="1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6C26" w:rsidRPr="006F676D" w:rsidRDefault="00BC6C26" w:rsidP="006F676D">
            <w:pPr>
              <w:pStyle w:val="Bodytext20"/>
              <w:framePr w:wrap="notBeside" w:vAnchor="text" w:hAnchor="page" w:x="431" w:y="-91"/>
              <w:spacing w:line="240" w:lineRule="auto"/>
              <w:ind w:right="167"/>
              <w:rPr>
                <w:rFonts w:ascii="Times New Roman" w:hAnsi="Times New Roman" w:cs="Times New Roman"/>
                <w:sz w:val="28"/>
                <w:szCs w:val="28"/>
              </w:rPr>
            </w:pPr>
            <w:r w:rsidRPr="006F676D">
              <w:rPr>
                <w:rFonts w:ascii="Times New Roman" w:hAnsi="Times New Roman" w:cs="Times New Roman"/>
                <w:sz w:val="28"/>
                <w:szCs w:val="28"/>
              </w:rPr>
              <w:t>-отработка недостаточно усвоенных знаний, приемов практической деятельности</w:t>
            </w:r>
          </w:p>
          <w:p w:rsidR="007449B8" w:rsidRPr="006F676D" w:rsidRDefault="007449B8" w:rsidP="006F676D">
            <w:pPr>
              <w:pStyle w:val="Bodytext20"/>
              <w:framePr w:wrap="notBeside" w:vAnchor="text" w:hAnchor="page" w:x="431" w:y="-91"/>
              <w:spacing w:line="240" w:lineRule="auto"/>
              <w:ind w:left="88" w:right="1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2F34" w:rsidRPr="006F676D" w:rsidRDefault="00932F34" w:rsidP="007449B8">
      <w:pPr>
        <w:ind w:left="426" w:right="451"/>
        <w:rPr>
          <w:sz w:val="28"/>
          <w:szCs w:val="28"/>
        </w:rPr>
      </w:pPr>
    </w:p>
    <w:p w:rsidR="0029293B" w:rsidRPr="006F676D" w:rsidRDefault="0029293B" w:rsidP="007449B8">
      <w:pPr>
        <w:ind w:left="426" w:right="451"/>
        <w:rPr>
          <w:rFonts w:ascii="Times New Roman" w:hAnsi="Times New Roman" w:cs="Times New Roman"/>
          <w:sz w:val="28"/>
          <w:szCs w:val="28"/>
        </w:rPr>
      </w:pPr>
    </w:p>
    <w:p w:rsidR="0029293B" w:rsidRPr="006F676D" w:rsidRDefault="0029293B" w:rsidP="005779D5">
      <w:pPr>
        <w:ind w:left="709" w:right="708"/>
        <w:jc w:val="both"/>
        <w:rPr>
          <w:rFonts w:ascii="Times New Roman" w:hAnsi="Times New Roman" w:cs="Times New Roman"/>
          <w:sz w:val="28"/>
          <w:szCs w:val="28"/>
        </w:rPr>
      </w:pPr>
      <w:r w:rsidRPr="006F676D">
        <w:rPr>
          <w:rFonts w:ascii="Times New Roman" w:hAnsi="Times New Roman" w:cs="Times New Roman"/>
          <w:sz w:val="28"/>
          <w:szCs w:val="28"/>
        </w:rPr>
        <w:t>Таким образом, обучающиеся становятся активными участниками процесса выполнения учебной задачи на всем протяжении подготовки и проведения практической работы, что позволяет обеспечить условия реализации поставленных педагогических задач. Применение системно-деятельностного подхода к управлению процессом реализации практической части образовательных программ является необходимым условием обеспечения качества процесса и результата. Данный алгоритм не противоречит порядку выполнения любой учебной задачи по реализации основной образовательной программы. Разновидностью практических работ является проектная деятельность.</w:t>
      </w:r>
    </w:p>
    <w:p w:rsidR="0029293B" w:rsidRPr="006F676D" w:rsidRDefault="0029293B" w:rsidP="005779D5">
      <w:pPr>
        <w:ind w:left="709" w:right="708"/>
        <w:rPr>
          <w:rFonts w:ascii="Times New Roman" w:hAnsi="Times New Roman" w:cs="Times New Roman"/>
          <w:sz w:val="28"/>
          <w:szCs w:val="28"/>
        </w:rPr>
      </w:pPr>
    </w:p>
    <w:p w:rsidR="0029293B" w:rsidRPr="006F676D" w:rsidRDefault="0029293B" w:rsidP="005779D5">
      <w:pPr>
        <w:ind w:left="709" w:right="708"/>
        <w:rPr>
          <w:rFonts w:ascii="Times New Roman" w:hAnsi="Times New Roman" w:cs="Times New Roman"/>
          <w:sz w:val="28"/>
          <w:szCs w:val="28"/>
        </w:rPr>
      </w:pPr>
    </w:p>
    <w:p w:rsidR="008C5E4A" w:rsidRPr="005779D5" w:rsidRDefault="008C5E4A" w:rsidP="005779D5">
      <w:pPr>
        <w:pStyle w:val="Heading30"/>
        <w:keepNext/>
        <w:keepLines/>
        <w:shd w:val="clear" w:color="auto" w:fill="auto"/>
        <w:spacing w:before="0" w:after="52" w:line="200" w:lineRule="exact"/>
        <w:ind w:left="709" w:right="708"/>
        <w:rPr>
          <w:rFonts w:ascii="Times New Roman" w:hAnsi="Times New Roman" w:cs="Times New Roman"/>
          <w:b/>
          <w:bCs/>
          <w:sz w:val="32"/>
          <w:szCs w:val="32"/>
        </w:rPr>
      </w:pPr>
    </w:p>
    <w:p w:rsidR="0029293B" w:rsidRPr="005779D5" w:rsidRDefault="0029293B" w:rsidP="005779D5">
      <w:pPr>
        <w:pStyle w:val="Heading30"/>
        <w:keepNext/>
        <w:keepLines/>
        <w:shd w:val="clear" w:color="auto" w:fill="auto"/>
        <w:spacing w:before="0" w:after="52" w:line="240" w:lineRule="auto"/>
        <w:ind w:left="709" w:right="70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79D5">
        <w:rPr>
          <w:rFonts w:ascii="Times New Roman" w:hAnsi="Times New Roman" w:cs="Times New Roman"/>
          <w:b/>
          <w:bCs/>
          <w:sz w:val="32"/>
          <w:szCs w:val="32"/>
        </w:rPr>
        <w:t>Методы и приемы</w:t>
      </w:r>
    </w:p>
    <w:p w:rsidR="007619BA" w:rsidRPr="005779D5" w:rsidRDefault="0029293B" w:rsidP="005779D5">
      <w:pPr>
        <w:keepNext/>
        <w:keepLines/>
        <w:spacing w:after="257"/>
        <w:ind w:left="709" w:right="708"/>
        <w:jc w:val="center"/>
        <w:outlineLvl w:val="2"/>
        <w:rPr>
          <w:rFonts w:ascii="Times New Roman" w:eastAsia="Arial" w:hAnsi="Times New Roman" w:cs="Times New Roman"/>
          <w:b/>
          <w:bCs/>
          <w:sz w:val="32"/>
          <w:szCs w:val="32"/>
        </w:rPr>
      </w:pPr>
      <w:bookmarkStart w:id="1" w:name="bookmark1"/>
      <w:r w:rsidRPr="005779D5">
        <w:rPr>
          <w:rFonts w:ascii="Times New Roman" w:eastAsia="Arial" w:hAnsi="Times New Roman" w:cs="Times New Roman"/>
          <w:b/>
          <w:bCs/>
          <w:sz w:val="32"/>
          <w:szCs w:val="32"/>
        </w:rPr>
        <w:t>организации образовательной деятельности обучающихся</w:t>
      </w:r>
      <w:bookmarkEnd w:id="1"/>
    </w:p>
    <w:p w:rsidR="0029293B" w:rsidRPr="006F676D" w:rsidRDefault="0029293B" w:rsidP="005779D5">
      <w:pPr>
        <w:keepNext/>
        <w:keepLines/>
        <w:spacing w:after="257"/>
        <w:ind w:left="709" w:right="708"/>
        <w:jc w:val="both"/>
        <w:outlineLvl w:val="2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6F676D">
        <w:rPr>
          <w:rFonts w:ascii="Times New Roman" w:eastAsia="Arial" w:hAnsi="Times New Roman" w:cs="Times New Roman"/>
          <w:sz w:val="28"/>
          <w:szCs w:val="28"/>
        </w:rPr>
        <w:t>Отдельно следует остановиться на рассмотрении методов и приемов ор</w:t>
      </w:r>
      <w:r w:rsidRPr="006F676D">
        <w:rPr>
          <w:rFonts w:ascii="Times New Roman" w:eastAsia="Arial" w:hAnsi="Times New Roman" w:cs="Times New Roman"/>
          <w:sz w:val="28"/>
          <w:szCs w:val="28"/>
        </w:rPr>
        <w:softHyphen/>
        <w:t>ганизации образовательной деятельности обучающихся как условии обеспече</w:t>
      </w:r>
      <w:r w:rsidRPr="006F676D">
        <w:rPr>
          <w:rFonts w:ascii="Times New Roman" w:eastAsia="Arial" w:hAnsi="Times New Roman" w:cs="Times New Roman"/>
          <w:sz w:val="28"/>
          <w:szCs w:val="28"/>
        </w:rPr>
        <w:softHyphen/>
        <w:t>ния качества современного урока.</w:t>
      </w:r>
    </w:p>
    <w:p w:rsidR="0029293B" w:rsidRPr="006F676D" w:rsidRDefault="00AA014A" w:rsidP="005779D5">
      <w:pPr>
        <w:spacing w:after="263"/>
        <w:ind w:left="709" w:right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F67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Метод </w:t>
      </w:r>
      <w:r w:rsidR="0029293B" w:rsidRPr="006F67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последовательность ресурсообеспеченных, целенаправ</w:t>
      </w:r>
      <w:r w:rsidR="0029293B" w:rsidRPr="006F67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softHyphen/>
        <w:t>ленных, взаимосвязанных совместных действий учителя и обучающих</w:t>
      </w:r>
      <w:r w:rsidR="0029293B" w:rsidRPr="006F67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softHyphen/>
        <w:t>ся, направленных на достижение поставленной цели.</w:t>
      </w:r>
    </w:p>
    <w:p w:rsidR="0029293B" w:rsidRPr="006F676D" w:rsidRDefault="00AA014A" w:rsidP="005779D5">
      <w:pPr>
        <w:spacing w:after="217"/>
        <w:ind w:left="709" w:right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F67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Прием </w:t>
      </w:r>
      <w:r w:rsidR="0029293B" w:rsidRPr="006F67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 конкретный способ деятельности по достижению по</w:t>
      </w:r>
      <w:r w:rsidR="0029293B" w:rsidRPr="006F67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softHyphen/>
        <w:t>ставленной задачи.</w:t>
      </w:r>
    </w:p>
    <w:p w:rsidR="0029293B" w:rsidRPr="006F676D" w:rsidRDefault="0029293B" w:rsidP="005779D5">
      <w:pPr>
        <w:spacing w:after="264"/>
        <w:ind w:left="709" w:right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F676D">
        <w:rPr>
          <w:rFonts w:ascii="Times New Roman" w:eastAsia="Arial" w:hAnsi="Times New Roman" w:cs="Times New Roman"/>
          <w:sz w:val="28"/>
          <w:szCs w:val="28"/>
        </w:rPr>
        <w:t>Выбранные педагогом методы обучения и приемы организации образова</w:t>
      </w:r>
      <w:r w:rsidRPr="006F676D">
        <w:rPr>
          <w:rFonts w:ascii="Times New Roman" w:eastAsia="Arial" w:hAnsi="Times New Roman" w:cs="Times New Roman"/>
          <w:sz w:val="28"/>
          <w:szCs w:val="28"/>
        </w:rPr>
        <w:softHyphen/>
        <w:t>тельной деятельности обучающихся призваны обеспечить организацию деятель</w:t>
      </w:r>
      <w:r w:rsidRPr="006F676D">
        <w:rPr>
          <w:rFonts w:ascii="Times New Roman" w:eastAsia="Arial" w:hAnsi="Times New Roman" w:cs="Times New Roman"/>
          <w:sz w:val="28"/>
          <w:szCs w:val="28"/>
        </w:rPr>
        <w:softHyphen/>
        <w:t>ности обучающихся по достижению целей и задач урока. Методы обучения должны удовлетворять требованиям: научности, доступности (обучающимся), результативности, воспроизводимости (др</w:t>
      </w:r>
      <w:r w:rsidR="00460484" w:rsidRPr="006F676D">
        <w:rPr>
          <w:rFonts w:ascii="Times New Roman" w:eastAsia="Arial" w:hAnsi="Times New Roman" w:cs="Times New Roman"/>
          <w:sz w:val="28"/>
          <w:szCs w:val="28"/>
        </w:rPr>
        <w:t>угими учителями), эффективности.</w:t>
      </w:r>
      <w:r w:rsidRPr="006F676D">
        <w:rPr>
          <w:rFonts w:ascii="Times New Roman" w:eastAsia="Arial" w:hAnsi="Times New Roman" w:cs="Times New Roman"/>
          <w:sz w:val="28"/>
          <w:szCs w:val="28"/>
        </w:rPr>
        <w:t xml:space="preserve"> Учитель выбирает методы в зависимости от целей и задач учебного занятия его содержания, специфики работы с конкретными обучающимися. Главный крите</w:t>
      </w:r>
      <w:r w:rsidRPr="006F676D">
        <w:rPr>
          <w:rFonts w:ascii="Times New Roman" w:eastAsia="Arial" w:hAnsi="Times New Roman" w:cs="Times New Roman"/>
          <w:sz w:val="28"/>
          <w:szCs w:val="28"/>
        </w:rPr>
        <w:softHyphen/>
        <w:t>рии оптимальности выбора метода - его результативность (качественное дости</w:t>
      </w:r>
      <w:r w:rsidRPr="006F676D">
        <w:rPr>
          <w:rFonts w:ascii="Times New Roman" w:eastAsia="Arial" w:hAnsi="Times New Roman" w:cs="Times New Roman"/>
          <w:sz w:val="28"/>
          <w:szCs w:val="28"/>
        </w:rPr>
        <w:softHyphen/>
        <w:t>жение конечного запланированного результата образования). В дидактике из</w:t>
      </w:r>
      <w:r w:rsidRPr="006F676D">
        <w:rPr>
          <w:rFonts w:ascii="Times New Roman" w:eastAsia="Arial" w:hAnsi="Times New Roman" w:cs="Times New Roman"/>
          <w:sz w:val="28"/>
          <w:szCs w:val="28"/>
        </w:rPr>
        <w:softHyphen/>
        <w:t>вестно несколько классификаций методов обу</w:t>
      </w:r>
      <w:r w:rsidR="00460484" w:rsidRPr="006F676D">
        <w:rPr>
          <w:rFonts w:ascii="Times New Roman" w:eastAsia="Arial" w:hAnsi="Times New Roman" w:cs="Times New Roman"/>
          <w:sz w:val="28"/>
          <w:szCs w:val="28"/>
        </w:rPr>
        <w:t>чения, представленных ниже</w:t>
      </w:r>
      <w:r w:rsidRPr="006F676D">
        <w:rPr>
          <w:rFonts w:ascii="Times New Roman" w:eastAsia="Arial" w:hAnsi="Times New Roman" w:cs="Times New Roman"/>
          <w:sz w:val="28"/>
          <w:szCs w:val="28"/>
        </w:rPr>
        <w:t>.</w:t>
      </w:r>
    </w:p>
    <w:p w:rsidR="00AA014A" w:rsidRPr="005779D5" w:rsidRDefault="005779D5" w:rsidP="005779D5">
      <w:pPr>
        <w:spacing w:after="264"/>
        <w:ind w:left="709" w:right="708"/>
        <w:jc w:val="both"/>
        <w:rPr>
          <w:rFonts w:ascii="Times New Roman" w:eastAsia="Arial" w:hAnsi="Times New Roman" w:cs="Times New Roman"/>
          <w:b/>
          <w:i/>
          <w:sz w:val="32"/>
          <w:szCs w:val="32"/>
        </w:rPr>
      </w:pPr>
      <w:r w:rsidRPr="005779D5">
        <w:rPr>
          <w:rFonts w:ascii="Times New Roman" w:eastAsiaTheme="majorEastAsia" w:hAnsi="Times New Roman" w:cs="Times New Roman"/>
          <w:b/>
          <w:i/>
          <w:shadow/>
          <w:color w:val="auto"/>
          <w:kern w:val="24"/>
          <w:sz w:val="32"/>
          <w:szCs w:val="32"/>
        </w:rPr>
        <w:t xml:space="preserve">Классификации  </w:t>
      </w:r>
      <w:r w:rsidR="00AA014A" w:rsidRPr="005779D5">
        <w:rPr>
          <w:rFonts w:ascii="Times New Roman" w:eastAsiaTheme="majorEastAsia" w:hAnsi="Times New Roman" w:cs="Times New Roman"/>
          <w:b/>
          <w:i/>
          <w:shadow/>
          <w:color w:val="auto"/>
          <w:kern w:val="24"/>
          <w:sz w:val="32"/>
          <w:szCs w:val="32"/>
        </w:rPr>
        <w:t>методов обучения</w:t>
      </w:r>
    </w:p>
    <w:p w:rsidR="00AA014A" w:rsidRPr="006F676D" w:rsidRDefault="00AA014A" w:rsidP="00D00704">
      <w:pPr>
        <w:pStyle w:val="a4"/>
        <w:spacing w:before="120" w:beforeAutospacing="0" w:after="0" w:afterAutospacing="0"/>
        <w:ind w:left="709"/>
        <w:rPr>
          <w:i/>
          <w:sz w:val="28"/>
          <w:szCs w:val="28"/>
        </w:rPr>
      </w:pPr>
      <w:r w:rsidRPr="006F676D">
        <w:rPr>
          <w:rFonts w:eastAsiaTheme="minorEastAsia"/>
          <w:i/>
          <w:kern w:val="24"/>
          <w:sz w:val="28"/>
          <w:szCs w:val="28"/>
        </w:rPr>
        <w:t>По способам передачи и усвоения информации:</w:t>
      </w:r>
    </w:p>
    <w:p w:rsidR="00AA014A" w:rsidRPr="006F676D" w:rsidRDefault="00AA014A" w:rsidP="00AA014A">
      <w:pPr>
        <w:pStyle w:val="a7"/>
        <w:numPr>
          <w:ilvl w:val="0"/>
          <w:numId w:val="3"/>
        </w:numPr>
        <w:rPr>
          <w:sz w:val="28"/>
          <w:szCs w:val="28"/>
        </w:rPr>
      </w:pPr>
      <w:r w:rsidRPr="006F676D">
        <w:rPr>
          <w:rFonts w:eastAsiaTheme="minorEastAsia"/>
          <w:kern w:val="24"/>
          <w:sz w:val="28"/>
          <w:szCs w:val="28"/>
        </w:rPr>
        <w:t>Словесные</w:t>
      </w:r>
    </w:p>
    <w:p w:rsidR="00AA014A" w:rsidRPr="006F676D" w:rsidRDefault="00AA014A" w:rsidP="00AA014A">
      <w:pPr>
        <w:pStyle w:val="a7"/>
        <w:numPr>
          <w:ilvl w:val="0"/>
          <w:numId w:val="3"/>
        </w:numPr>
        <w:rPr>
          <w:color w:val="3891A7"/>
          <w:sz w:val="28"/>
          <w:szCs w:val="28"/>
        </w:rPr>
      </w:pPr>
      <w:r w:rsidRPr="006F676D">
        <w:rPr>
          <w:rFonts w:eastAsiaTheme="minorEastAsia"/>
          <w:color w:val="000000" w:themeColor="text1"/>
          <w:kern w:val="24"/>
          <w:sz w:val="28"/>
          <w:szCs w:val="28"/>
        </w:rPr>
        <w:t>Наглядные</w:t>
      </w:r>
    </w:p>
    <w:p w:rsidR="00AA014A" w:rsidRPr="006F676D" w:rsidRDefault="00AA014A" w:rsidP="00AA014A">
      <w:pPr>
        <w:pStyle w:val="a7"/>
        <w:numPr>
          <w:ilvl w:val="0"/>
          <w:numId w:val="3"/>
        </w:numPr>
        <w:rPr>
          <w:color w:val="3891A7"/>
          <w:sz w:val="28"/>
          <w:szCs w:val="28"/>
        </w:rPr>
      </w:pPr>
      <w:r w:rsidRPr="006F676D">
        <w:rPr>
          <w:rFonts w:eastAsiaTheme="minorEastAsia"/>
          <w:color w:val="000000" w:themeColor="text1"/>
          <w:kern w:val="24"/>
          <w:sz w:val="28"/>
          <w:szCs w:val="28"/>
        </w:rPr>
        <w:t>Практические</w:t>
      </w:r>
    </w:p>
    <w:p w:rsidR="00460484" w:rsidRPr="006F676D" w:rsidRDefault="00460484" w:rsidP="0029293B">
      <w:pPr>
        <w:spacing w:after="264" w:line="230" w:lineRule="exact"/>
        <w:ind w:left="426" w:right="451"/>
        <w:jc w:val="both"/>
        <w:rPr>
          <w:rFonts w:ascii="Times New Roman" w:eastAsiaTheme="majorEastAsia" w:hAnsi="Times New Roman" w:cs="Times New Roman"/>
          <w:i/>
          <w:shadow/>
          <w:color w:val="auto"/>
          <w:kern w:val="24"/>
          <w:sz w:val="28"/>
          <w:szCs w:val="28"/>
        </w:rPr>
      </w:pPr>
    </w:p>
    <w:p w:rsidR="00AA014A" w:rsidRPr="006F676D" w:rsidRDefault="00AA014A" w:rsidP="0029293B">
      <w:pPr>
        <w:spacing w:after="264" w:line="230" w:lineRule="exact"/>
        <w:ind w:left="426" w:right="451"/>
        <w:jc w:val="both"/>
        <w:rPr>
          <w:rFonts w:ascii="Times New Roman" w:eastAsiaTheme="majorEastAsia" w:hAnsi="Times New Roman" w:cs="Times New Roman"/>
          <w:i/>
          <w:shadow/>
          <w:color w:val="auto"/>
          <w:kern w:val="24"/>
          <w:sz w:val="28"/>
          <w:szCs w:val="28"/>
        </w:rPr>
      </w:pPr>
      <w:r w:rsidRPr="006F676D">
        <w:rPr>
          <w:rFonts w:ascii="Times New Roman" w:eastAsiaTheme="majorEastAsia" w:hAnsi="Times New Roman" w:cs="Times New Roman"/>
          <w:i/>
          <w:shadow/>
          <w:color w:val="auto"/>
          <w:kern w:val="24"/>
          <w:sz w:val="28"/>
          <w:szCs w:val="28"/>
        </w:rPr>
        <w:t>По способам мыслительной деятельности:</w:t>
      </w:r>
    </w:p>
    <w:p w:rsidR="00AA014A" w:rsidRPr="006F676D" w:rsidRDefault="00AA014A" w:rsidP="005779D5">
      <w:pPr>
        <w:pStyle w:val="a7"/>
        <w:numPr>
          <w:ilvl w:val="0"/>
          <w:numId w:val="4"/>
        </w:numPr>
        <w:ind w:hanging="11"/>
        <w:rPr>
          <w:color w:val="3891A7"/>
          <w:sz w:val="28"/>
          <w:szCs w:val="28"/>
        </w:rPr>
      </w:pPr>
      <w:r w:rsidRPr="006F676D">
        <w:rPr>
          <w:rFonts w:eastAsiaTheme="minorEastAsia"/>
          <w:color w:val="000000" w:themeColor="text1"/>
          <w:kern w:val="24"/>
          <w:sz w:val="28"/>
          <w:szCs w:val="28"/>
        </w:rPr>
        <w:t>Объяснительно-иллюстративный</w:t>
      </w:r>
    </w:p>
    <w:p w:rsidR="005779D5" w:rsidRPr="005779D5" w:rsidRDefault="005779D5" w:rsidP="005779D5">
      <w:pPr>
        <w:rPr>
          <w:color w:val="3891A7"/>
          <w:sz w:val="28"/>
          <w:szCs w:val="28"/>
        </w:rPr>
      </w:pPr>
    </w:p>
    <w:p w:rsidR="005779D5" w:rsidRPr="005779D5" w:rsidRDefault="005779D5" w:rsidP="005779D5">
      <w:pPr>
        <w:pStyle w:val="a7"/>
        <w:rPr>
          <w:color w:val="3891A7"/>
          <w:sz w:val="28"/>
          <w:szCs w:val="28"/>
        </w:rPr>
      </w:pPr>
    </w:p>
    <w:p w:rsidR="00AA014A" w:rsidRPr="006F676D" w:rsidRDefault="00AA014A" w:rsidP="005779D5">
      <w:pPr>
        <w:pStyle w:val="a7"/>
        <w:numPr>
          <w:ilvl w:val="0"/>
          <w:numId w:val="4"/>
        </w:numPr>
        <w:tabs>
          <w:tab w:val="clear" w:pos="720"/>
          <w:tab w:val="num" w:pos="426"/>
        </w:tabs>
        <w:ind w:right="566" w:hanging="11"/>
        <w:rPr>
          <w:color w:val="3891A7"/>
          <w:sz w:val="28"/>
          <w:szCs w:val="28"/>
        </w:rPr>
      </w:pPr>
      <w:r w:rsidRPr="006F676D">
        <w:rPr>
          <w:rFonts w:eastAsiaTheme="minorEastAsia"/>
          <w:color w:val="000000" w:themeColor="text1"/>
          <w:kern w:val="24"/>
          <w:sz w:val="28"/>
          <w:szCs w:val="28"/>
        </w:rPr>
        <w:t>Репродуктивный</w:t>
      </w:r>
    </w:p>
    <w:p w:rsidR="00AA014A" w:rsidRPr="006F676D" w:rsidRDefault="00AA014A" w:rsidP="005779D5">
      <w:pPr>
        <w:pStyle w:val="a7"/>
        <w:numPr>
          <w:ilvl w:val="0"/>
          <w:numId w:val="4"/>
        </w:numPr>
        <w:tabs>
          <w:tab w:val="clear" w:pos="720"/>
          <w:tab w:val="num" w:pos="426"/>
        </w:tabs>
        <w:ind w:right="566" w:hanging="11"/>
        <w:rPr>
          <w:color w:val="3891A7"/>
          <w:sz w:val="28"/>
          <w:szCs w:val="28"/>
        </w:rPr>
      </w:pPr>
      <w:r w:rsidRPr="006F676D">
        <w:rPr>
          <w:rFonts w:eastAsiaTheme="minorEastAsia"/>
          <w:color w:val="000000" w:themeColor="text1"/>
          <w:kern w:val="24"/>
          <w:sz w:val="28"/>
          <w:szCs w:val="28"/>
        </w:rPr>
        <w:t>Проблемный</w:t>
      </w:r>
    </w:p>
    <w:p w:rsidR="00AA014A" w:rsidRPr="006F676D" w:rsidRDefault="00AA014A" w:rsidP="005779D5">
      <w:pPr>
        <w:pStyle w:val="a7"/>
        <w:numPr>
          <w:ilvl w:val="0"/>
          <w:numId w:val="4"/>
        </w:numPr>
        <w:tabs>
          <w:tab w:val="clear" w:pos="720"/>
          <w:tab w:val="num" w:pos="426"/>
        </w:tabs>
        <w:ind w:right="566" w:hanging="11"/>
        <w:rPr>
          <w:color w:val="3891A7"/>
          <w:sz w:val="28"/>
          <w:szCs w:val="28"/>
        </w:rPr>
      </w:pPr>
      <w:r w:rsidRPr="006F676D">
        <w:rPr>
          <w:rFonts w:eastAsiaTheme="minorEastAsia"/>
          <w:color w:val="000000" w:themeColor="text1"/>
          <w:kern w:val="24"/>
          <w:sz w:val="28"/>
          <w:szCs w:val="28"/>
        </w:rPr>
        <w:t>Частично-поисковый</w:t>
      </w:r>
    </w:p>
    <w:p w:rsidR="00AA014A" w:rsidRPr="006F676D" w:rsidRDefault="00AA014A" w:rsidP="005779D5">
      <w:pPr>
        <w:pStyle w:val="a7"/>
        <w:numPr>
          <w:ilvl w:val="0"/>
          <w:numId w:val="4"/>
        </w:numPr>
        <w:tabs>
          <w:tab w:val="clear" w:pos="720"/>
          <w:tab w:val="num" w:pos="426"/>
        </w:tabs>
        <w:ind w:right="566" w:hanging="11"/>
        <w:rPr>
          <w:color w:val="3891A7"/>
          <w:sz w:val="28"/>
          <w:szCs w:val="28"/>
        </w:rPr>
      </w:pPr>
      <w:r w:rsidRPr="006F676D">
        <w:rPr>
          <w:rFonts w:eastAsiaTheme="minorEastAsia"/>
          <w:color w:val="000000" w:themeColor="text1"/>
          <w:kern w:val="24"/>
          <w:sz w:val="28"/>
          <w:szCs w:val="28"/>
        </w:rPr>
        <w:t>Исследовательский (в т. ч. проектный)</w:t>
      </w:r>
    </w:p>
    <w:p w:rsidR="00460484" w:rsidRPr="006F676D" w:rsidRDefault="00460484" w:rsidP="005779D5">
      <w:pPr>
        <w:tabs>
          <w:tab w:val="num" w:pos="426"/>
        </w:tabs>
        <w:spacing w:after="264"/>
        <w:ind w:left="720" w:right="566" w:hanging="11"/>
        <w:jc w:val="both"/>
        <w:rPr>
          <w:rFonts w:ascii="Times New Roman" w:eastAsiaTheme="majorEastAsia" w:hAnsi="Times New Roman" w:cs="Times New Roman"/>
          <w:i/>
          <w:shadow/>
          <w:color w:val="auto"/>
          <w:kern w:val="24"/>
          <w:sz w:val="28"/>
          <w:szCs w:val="28"/>
        </w:rPr>
      </w:pPr>
    </w:p>
    <w:p w:rsidR="00AA014A" w:rsidRPr="006F676D" w:rsidRDefault="00AA014A" w:rsidP="005779D5">
      <w:pPr>
        <w:tabs>
          <w:tab w:val="num" w:pos="426"/>
        </w:tabs>
        <w:spacing w:after="264"/>
        <w:ind w:left="720" w:right="566" w:hanging="11"/>
        <w:jc w:val="both"/>
        <w:rPr>
          <w:rFonts w:ascii="Times New Roman" w:eastAsiaTheme="majorEastAsia" w:hAnsi="Times New Roman" w:cs="Times New Roman"/>
          <w:i/>
          <w:shadow/>
          <w:color w:val="auto"/>
          <w:kern w:val="24"/>
          <w:sz w:val="28"/>
          <w:szCs w:val="28"/>
        </w:rPr>
      </w:pPr>
      <w:r w:rsidRPr="006F676D">
        <w:rPr>
          <w:rFonts w:ascii="Times New Roman" w:eastAsiaTheme="majorEastAsia" w:hAnsi="Times New Roman" w:cs="Times New Roman"/>
          <w:i/>
          <w:shadow/>
          <w:color w:val="auto"/>
          <w:kern w:val="24"/>
          <w:sz w:val="28"/>
          <w:szCs w:val="28"/>
        </w:rPr>
        <w:t>По логике построения учебного материала</w:t>
      </w:r>
    </w:p>
    <w:p w:rsidR="00AA014A" w:rsidRPr="006F676D" w:rsidRDefault="00AA014A" w:rsidP="005779D5">
      <w:pPr>
        <w:pStyle w:val="a7"/>
        <w:numPr>
          <w:ilvl w:val="0"/>
          <w:numId w:val="5"/>
        </w:numPr>
        <w:tabs>
          <w:tab w:val="clear" w:pos="720"/>
          <w:tab w:val="num" w:pos="426"/>
        </w:tabs>
        <w:ind w:right="566" w:hanging="11"/>
        <w:rPr>
          <w:color w:val="3891A7"/>
          <w:sz w:val="28"/>
          <w:szCs w:val="28"/>
        </w:rPr>
      </w:pPr>
      <w:r w:rsidRPr="006F676D">
        <w:rPr>
          <w:rFonts w:eastAsiaTheme="minorEastAsia"/>
          <w:color w:val="000000" w:themeColor="text1"/>
          <w:kern w:val="24"/>
          <w:sz w:val="28"/>
          <w:szCs w:val="28"/>
        </w:rPr>
        <w:t>Индуктивные</w:t>
      </w:r>
    </w:p>
    <w:p w:rsidR="00460484" w:rsidRPr="006F676D" w:rsidRDefault="00AA014A" w:rsidP="005779D5">
      <w:pPr>
        <w:pStyle w:val="a7"/>
        <w:numPr>
          <w:ilvl w:val="0"/>
          <w:numId w:val="5"/>
        </w:numPr>
        <w:tabs>
          <w:tab w:val="clear" w:pos="720"/>
          <w:tab w:val="num" w:pos="426"/>
        </w:tabs>
        <w:ind w:right="566" w:hanging="11"/>
        <w:rPr>
          <w:color w:val="3891A7"/>
          <w:sz w:val="28"/>
          <w:szCs w:val="28"/>
        </w:rPr>
      </w:pPr>
      <w:r w:rsidRPr="006F676D">
        <w:rPr>
          <w:rFonts w:eastAsiaTheme="minorEastAsia"/>
          <w:color w:val="000000" w:themeColor="text1"/>
          <w:kern w:val="24"/>
          <w:sz w:val="28"/>
          <w:szCs w:val="28"/>
        </w:rPr>
        <w:t>Дедуктивные</w:t>
      </w:r>
    </w:p>
    <w:p w:rsidR="00460484" w:rsidRPr="006F676D" w:rsidRDefault="00460484" w:rsidP="005779D5">
      <w:pPr>
        <w:pStyle w:val="a7"/>
        <w:tabs>
          <w:tab w:val="num" w:pos="426"/>
        </w:tabs>
        <w:ind w:right="566" w:hanging="11"/>
        <w:rPr>
          <w:color w:val="3891A7"/>
          <w:sz w:val="28"/>
          <w:szCs w:val="28"/>
        </w:rPr>
      </w:pPr>
    </w:p>
    <w:p w:rsidR="00AA014A" w:rsidRPr="006F676D" w:rsidRDefault="00AA014A" w:rsidP="005779D5">
      <w:pPr>
        <w:pStyle w:val="a7"/>
        <w:tabs>
          <w:tab w:val="num" w:pos="426"/>
        </w:tabs>
        <w:ind w:right="566" w:hanging="11"/>
        <w:rPr>
          <w:color w:val="3891A7"/>
          <w:sz w:val="28"/>
          <w:szCs w:val="28"/>
        </w:rPr>
      </w:pPr>
      <w:r w:rsidRPr="006F676D">
        <w:rPr>
          <w:rFonts w:eastAsiaTheme="minorEastAsia"/>
          <w:i/>
          <w:kern w:val="24"/>
          <w:sz w:val="28"/>
          <w:szCs w:val="28"/>
        </w:rPr>
        <w:t>По способам управления     уроком</w:t>
      </w:r>
    </w:p>
    <w:p w:rsidR="00AA014A" w:rsidRPr="006F676D" w:rsidRDefault="00AA014A" w:rsidP="005779D5">
      <w:pPr>
        <w:pStyle w:val="a7"/>
        <w:numPr>
          <w:ilvl w:val="0"/>
          <w:numId w:val="6"/>
        </w:numPr>
        <w:tabs>
          <w:tab w:val="clear" w:pos="720"/>
          <w:tab w:val="num" w:pos="426"/>
        </w:tabs>
        <w:ind w:right="566" w:hanging="11"/>
        <w:rPr>
          <w:color w:val="3891A7"/>
          <w:sz w:val="28"/>
          <w:szCs w:val="28"/>
        </w:rPr>
      </w:pPr>
      <w:r w:rsidRPr="006F676D">
        <w:rPr>
          <w:rFonts w:eastAsiaTheme="minorEastAsia"/>
          <w:color w:val="000000" w:themeColor="text1"/>
          <w:kern w:val="24"/>
          <w:sz w:val="28"/>
          <w:szCs w:val="28"/>
        </w:rPr>
        <w:t>Самостоятельная работа</w:t>
      </w:r>
    </w:p>
    <w:p w:rsidR="00AA014A" w:rsidRPr="006F676D" w:rsidRDefault="00AA014A" w:rsidP="005779D5">
      <w:pPr>
        <w:pStyle w:val="a7"/>
        <w:numPr>
          <w:ilvl w:val="0"/>
          <w:numId w:val="6"/>
        </w:numPr>
        <w:tabs>
          <w:tab w:val="clear" w:pos="720"/>
          <w:tab w:val="num" w:pos="426"/>
        </w:tabs>
        <w:ind w:right="566" w:hanging="11"/>
        <w:rPr>
          <w:color w:val="3891A7"/>
          <w:sz w:val="28"/>
          <w:szCs w:val="28"/>
        </w:rPr>
      </w:pPr>
      <w:r w:rsidRPr="006F676D">
        <w:rPr>
          <w:rFonts w:eastAsiaTheme="minorEastAsia"/>
          <w:color w:val="000000" w:themeColor="text1"/>
          <w:kern w:val="24"/>
          <w:sz w:val="28"/>
          <w:szCs w:val="28"/>
        </w:rPr>
        <w:t>Работа под руководством учителя</w:t>
      </w:r>
    </w:p>
    <w:p w:rsidR="00AA014A" w:rsidRPr="006F676D" w:rsidRDefault="00AA014A" w:rsidP="005779D5">
      <w:pPr>
        <w:tabs>
          <w:tab w:val="num" w:pos="426"/>
        </w:tabs>
        <w:ind w:left="720" w:right="566" w:hanging="1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AA014A" w:rsidRPr="006F676D" w:rsidRDefault="00AA014A" w:rsidP="005779D5">
      <w:pPr>
        <w:tabs>
          <w:tab w:val="num" w:pos="426"/>
        </w:tabs>
        <w:ind w:left="720" w:right="566" w:hanging="11"/>
        <w:jc w:val="both"/>
        <w:rPr>
          <w:rFonts w:ascii="Times New Roman" w:eastAsia="Arial" w:hAnsi="Times New Roman" w:cs="Times New Roman"/>
          <w:i/>
          <w:sz w:val="28"/>
          <w:szCs w:val="28"/>
        </w:rPr>
      </w:pPr>
      <w:r w:rsidRPr="006F676D">
        <w:rPr>
          <w:rFonts w:ascii="Times New Roman" w:eastAsia="Arial" w:hAnsi="Times New Roman" w:cs="Times New Roman"/>
          <w:sz w:val="28"/>
          <w:szCs w:val="28"/>
        </w:rPr>
        <w:t xml:space="preserve">Наиболее практически значимой представляется классификация методов </w:t>
      </w:r>
      <w:r w:rsidRPr="006F676D">
        <w:rPr>
          <w:rFonts w:ascii="Times New Roman" w:eastAsia="Arial" w:hAnsi="Times New Roman" w:cs="Times New Roman"/>
          <w:i/>
          <w:sz w:val="28"/>
          <w:szCs w:val="28"/>
        </w:rPr>
        <w:t>по способам мыслительной деятельности.</w:t>
      </w:r>
    </w:p>
    <w:p w:rsidR="008C5E4A" w:rsidRPr="006F676D" w:rsidRDefault="008C5E4A" w:rsidP="005779D5">
      <w:pPr>
        <w:tabs>
          <w:tab w:val="num" w:pos="426"/>
        </w:tabs>
        <w:ind w:left="720" w:right="566" w:hanging="11"/>
        <w:jc w:val="both"/>
        <w:rPr>
          <w:rFonts w:ascii="Times New Roman" w:eastAsia="Arial" w:hAnsi="Times New Roman" w:cs="Times New Roman"/>
          <w:i/>
          <w:sz w:val="28"/>
          <w:szCs w:val="28"/>
        </w:rPr>
      </w:pPr>
    </w:p>
    <w:p w:rsidR="008C5E4A" w:rsidRPr="006F676D" w:rsidRDefault="00AA014A" w:rsidP="005779D5">
      <w:pPr>
        <w:tabs>
          <w:tab w:val="num" w:pos="426"/>
        </w:tabs>
        <w:ind w:left="720" w:right="566" w:hanging="1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779D5">
        <w:rPr>
          <w:rFonts w:ascii="Times New Roman" w:eastAsia="Arial" w:hAnsi="Times New Roman" w:cs="Times New Roman"/>
          <w:i/>
          <w:sz w:val="28"/>
          <w:szCs w:val="28"/>
          <w:u w:val="single"/>
        </w:rPr>
        <w:t>Объяснительно-иллюстративный метод</w:t>
      </w:r>
      <w:r w:rsidRPr="006F676D">
        <w:rPr>
          <w:rFonts w:ascii="Times New Roman" w:eastAsia="Arial" w:hAnsi="Times New Roman" w:cs="Times New Roman"/>
          <w:sz w:val="28"/>
          <w:szCs w:val="28"/>
        </w:rPr>
        <w:t xml:space="preserve"> (объяснительно-рецептивный) используется для первичного ознакомления с учебным материалом и направ</w:t>
      </w:r>
      <w:r w:rsidRPr="006F676D">
        <w:rPr>
          <w:rFonts w:ascii="Times New Roman" w:eastAsia="Arial" w:hAnsi="Times New Roman" w:cs="Times New Roman"/>
          <w:sz w:val="28"/>
          <w:szCs w:val="28"/>
        </w:rPr>
        <w:softHyphen/>
        <w:t>лен на восприятие обучающимися готовой информации (рассказ, школьная лекция, объяснение учителя (экскурсовода), демонстрации картин, диапозити</w:t>
      </w:r>
      <w:r w:rsidRPr="006F676D">
        <w:rPr>
          <w:rFonts w:ascii="Times New Roman" w:eastAsia="Arial" w:hAnsi="Times New Roman" w:cs="Times New Roman"/>
          <w:sz w:val="28"/>
          <w:szCs w:val="28"/>
        </w:rPr>
        <w:softHyphen/>
        <w:t>вов и т.п.).</w:t>
      </w:r>
    </w:p>
    <w:p w:rsidR="008C5E4A" w:rsidRPr="006F676D" w:rsidRDefault="008C5E4A" w:rsidP="005779D5">
      <w:pPr>
        <w:tabs>
          <w:tab w:val="num" w:pos="426"/>
        </w:tabs>
        <w:ind w:left="720" w:right="566" w:hanging="1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5779D5" w:rsidRDefault="008C5E4A" w:rsidP="005779D5">
      <w:pPr>
        <w:tabs>
          <w:tab w:val="num" w:pos="426"/>
        </w:tabs>
        <w:ind w:left="720" w:right="566" w:hanging="1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5779D5">
        <w:rPr>
          <w:rFonts w:ascii="Times New Roman" w:eastAsia="Times New Roman" w:hAnsi="Times New Roman" w:cs="Times New Roman"/>
          <w:i/>
          <w:spacing w:val="-1"/>
          <w:sz w:val="28"/>
          <w:szCs w:val="28"/>
          <w:u w:val="single"/>
        </w:rPr>
        <w:t>Репродуктивный метод</w:t>
      </w:r>
      <w:r w:rsidRPr="006F676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подразумевает воспроизведение «готовых», со</w:t>
      </w:r>
      <w:r w:rsidRPr="006F676D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6F676D">
        <w:rPr>
          <w:rFonts w:ascii="Times New Roman" w:eastAsia="Times New Roman" w:hAnsi="Times New Roman" w:cs="Times New Roman"/>
          <w:spacing w:val="-2"/>
          <w:sz w:val="28"/>
          <w:szCs w:val="28"/>
        </w:rPr>
        <w:t>общенных обучающимся знаний и способов деятельности; организацию дея</w:t>
      </w:r>
      <w:r w:rsidRPr="006F676D">
        <w:rPr>
          <w:rFonts w:ascii="Times New Roman" w:eastAsia="Times New Roman" w:hAnsi="Times New Roman" w:cs="Times New Roman"/>
          <w:spacing w:val="-3"/>
          <w:sz w:val="28"/>
          <w:szCs w:val="28"/>
        </w:rPr>
        <w:t>тельности обучающихся по готовому алгоритму (пересказ, описание объекта поплану, чтение карты и т.п.). Такой метод наиболее приемлем на этапах первич</w:t>
      </w:r>
      <w:r w:rsidRPr="006F676D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6F676D">
        <w:rPr>
          <w:rFonts w:ascii="Times New Roman" w:eastAsia="Times New Roman" w:hAnsi="Times New Roman" w:cs="Times New Roman"/>
          <w:spacing w:val="-6"/>
          <w:sz w:val="28"/>
          <w:szCs w:val="28"/>
        </w:rPr>
        <w:t>ного освоения учебного материала.</w:t>
      </w:r>
      <w:r w:rsidRPr="006F676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60484" w:rsidRPr="005779D5" w:rsidRDefault="008C5E4A" w:rsidP="005779D5">
      <w:pPr>
        <w:tabs>
          <w:tab w:val="num" w:pos="426"/>
        </w:tabs>
        <w:ind w:left="720" w:right="566" w:hanging="1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6F676D">
        <w:rPr>
          <w:rFonts w:ascii="Times New Roman" w:eastAsia="Times New Roman" w:hAnsi="Times New Roman" w:cs="Times New Roman"/>
          <w:spacing w:val="-1"/>
          <w:sz w:val="28"/>
          <w:szCs w:val="28"/>
        </w:rPr>
        <w:t>Важно отметить, что использование данных методов не исключает дея</w:t>
      </w:r>
      <w:r w:rsidRPr="006F676D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6F676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тельности обучающихся по выполнению учебной задачи (т.е. традиционное </w:t>
      </w:r>
      <w:r w:rsidRPr="006F676D">
        <w:rPr>
          <w:rFonts w:ascii="Times New Roman" w:eastAsia="Times New Roman" w:hAnsi="Times New Roman" w:cs="Times New Roman"/>
          <w:spacing w:val="-4"/>
          <w:sz w:val="28"/>
          <w:szCs w:val="28"/>
        </w:rPr>
        <w:t>объяснение учителя предвосхищается постановкой учебной задачи, определя</w:t>
      </w:r>
      <w:r w:rsidRPr="006F676D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="00460484" w:rsidRPr="006F676D">
        <w:rPr>
          <w:rFonts w:ascii="Times New Roman" w:eastAsia="Times New Roman" w:hAnsi="Times New Roman" w:cs="Times New Roman"/>
          <w:spacing w:val="-4"/>
          <w:sz w:val="28"/>
          <w:szCs w:val="28"/>
        </w:rPr>
        <w:t>-</w:t>
      </w:r>
    </w:p>
    <w:p w:rsidR="00460484" w:rsidRPr="006F676D" w:rsidRDefault="008C5E4A" w:rsidP="005779D5">
      <w:pPr>
        <w:shd w:val="clear" w:color="auto" w:fill="FFFFFF"/>
        <w:tabs>
          <w:tab w:val="num" w:pos="426"/>
        </w:tabs>
        <w:ind w:left="720" w:right="566" w:hanging="11"/>
        <w:jc w:val="both"/>
        <w:rPr>
          <w:rFonts w:ascii="Times New Roman" w:hAnsi="Times New Roman" w:cs="Times New Roman"/>
          <w:sz w:val="28"/>
          <w:szCs w:val="28"/>
        </w:rPr>
      </w:pPr>
      <w:r w:rsidRPr="006F676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ющей деятельность обучающихся во время объяснения: выделить ключевые </w:t>
      </w:r>
      <w:r w:rsidRPr="006F676D">
        <w:rPr>
          <w:rFonts w:ascii="Times New Roman" w:eastAsia="Times New Roman" w:hAnsi="Times New Roman" w:cs="Times New Roman"/>
          <w:spacing w:val="-3"/>
          <w:sz w:val="28"/>
          <w:szCs w:val="28"/>
        </w:rPr>
        <w:t>слова, составить логическую схему, заполнить таблицу и т.п.).</w:t>
      </w:r>
    </w:p>
    <w:p w:rsidR="00460484" w:rsidRPr="006F676D" w:rsidRDefault="00460484" w:rsidP="005779D5">
      <w:pPr>
        <w:shd w:val="clear" w:color="auto" w:fill="FFFFFF"/>
        <w:tabs>
          <w:tab w:val="num" w:pos="426"/>
        </w:tabs>
        <w:ind w:left="720" w:right="566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8C5E4A" w:rsidRPr="006F676D" w:rsidRDefault="008C5E4A" w:rsidP="005779D5">
      <w:pPr>
        <w:shd w:val="clear" w:color="auto" w:fill="FFFFFF"/>
        <w:tabs>
          <w:tab w:val="num" w:pos="426"/>
        </w:tabs>
        <w:ind w:left="720" w:right="566" w:hanging="11"/>
        <w:jc w:val="both"/>
        <w:rPr>
          <w:rFonts w:ascii="Times New Roman" w:hAnsi="Times New Roman" w:cs="Times New Roman"/>
          <w:sz w:val="28"/>
          <w:szCs w:val="28"/>
        </w:rPr>
      </w:pPr>
      <w:r w:rsidRPr="005779D5">
        <w:rPr>
          <w:rFonts w:ascii="Times New Roman" w:eastAsia="Times New Roman" w:hAnsi="Times New Roman" w:cs="Times New Roman"/>
          <w:i/>
          <w:spacing w:val="-1"/>
          <w:sz w:val="28"/>
          <w:szCs w:val="28"/>
          <w:u w:val="single"/>
        </w:rPr>
        <w:t>При проблемном</w:t>
      </w:r>
      <w:r w:rsidRPr="006F676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изложении учитель ставит перед обучающимися про</w:t>
      </w:r>
      <w:r w:rsidRPr="006F676D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6F676D">
        <w:rPr>
          <w:rFonts w:ascii="Times New Roman" w:eastAsia="Times New Roman" w:hAnsi="Times New Roman" w:cs="Times New Roman"/>
          <w:spacing w:val="-2"/>
          <w:sz w:val="28"/>
          <w:szCs w:val="28"/>
        </w:rPr>
        <w:t>блему; совместно с учениками выводит гипотезу, строит мысленный экспери</w:t>
      </w:r>
      <w:r w:rsidRPr="006F676D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6F676D">
        <w:rPr>
          <w:rFonts w:ascii="Times New Roman" w:eastAsia="Times New Roman" w:hAnsi="Times New Roman" w:cs="Times New Roman"/>
          <w:spacing w:val="-4"/>
          <w:sz w:val="28"/>
          <w:szCs w:val="28"/>
        </w:rPr>
        <w:t>мент, анализирует его различные варианты, приводит обучающихся к результа</w:t>
      </w:r>
      <w:r w:rsidRPr="006F676D">
        <w:rPr>
          <w:rFonts w:ascii="Times New Roman" w:eastAsia="Times New Roman" w:hAnsi="Times New Roman" w:cs="Times New Roman"/>
          <w:spacing w:val="-4"/>
          <w:sz w:val="28"/>
          <w:szCs w:val="28"/>
        </w:rPr>
        <w:softHyphen/>
      </w:r>
      <w:r w:rsidRPr="006F676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ту. Данный метод показывает обучающимся путь научного познания мира. </w:t>
      </w:r>
      <w:r w:rsidRPr="006F67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Наиболее типична проблемная беседа. Этот метод применяется для изучения </w:t>
      </w:r>
      <w:r w:rsidRPr="006F676D">
        <w:rPr>
          <w:rFonts w:ascii="Times New Roman" w:eastAsia="Times New Roman" w:hAnsi="Times New Roman" w:cs="Times New Roman"/>
          <w:spacing w:val="-2"/>
          <w:sz w:val="28"/>
          <w:szCs w:val="28"/>
        </w:rPr>
        <w:t>нового материала, углубления, закрепления и систематизации учебного мате</w:t>
      </w:r>
      <w:r w:rsidRPr="006F676D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6F676D">
        <w:rPr>
          <w:rFonts w:ascii="Times New Roman" w:eastAsia="Times New Roman" w:hAnsi="Times New Roman" w:cs="Times New Roman"/>
          <w:spacing w:val="-14"/>
          <w:sz w:val="28"/>
          <w:szCs w:val="28"/>
        </w:rPr>
        <w:t>риала.</w:t>
      </w:r>
    </w:p>
    <w:p w:rsidR="008C5E4A" w:rsidRPr="006F676D" w:rsidRDefault="008C5E4A" w:rsidP="005779D5">
      <w:pPr>
        <w:shd w:val="clear" w:color="auto" w:fill="FFFFFF"/>
        <w:tabs>
          <w:tab w:val="num" w:pos="426"/>
        </w:tabs>
        <w:ind w:left="720" w:right="566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8C5E4A" w:rsidRPr="006F676D" w:rsidRDefault="008C5E4A" w:rsidP="005779D5">
      <w:pPr>
        <w:shd w:val="clear" w:color="auto" w:fill="FFFFFF"/>
        <w:tabs>
          <w:tab w:val="num" w:pos="426"/>
        </w:tabs>
        <w:spacing w:before="5"/>
        <w:ind w:left="720" w:right="566" w:hanging="11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5779D5">
        <w:rPr>
          <w:rFonts w:ascii="Times New Roman" w:eastAsia="Times New Roman" w:hAnsi="Times New Roman" w:cs="Times New Roman"/>
          <w:i/>
          <w:spacing w:val="-1"/>
          <w:sz w:val="28"/>
          <w:szCs w:val="28"/>
          <w:u w:val="single"/>
        </w:rPr>
        <w:t>Частично-поисковый (эвристический) метод</w:t>
      </w:r>
      <w:r w:rsidRPr="006F676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предполагает видение обу</w:t>
      </w:r>
      <w:r w:rsidRPr="006F676D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6F676D">
        <w:rPr>
          <w:rFonts w:ascii="Times New Roman" w:eastAsia="Times New Roman" w:hAnsi="Times New Roman" w:cs="Times New Roman"/>
          <w:spacing w:val="-3"/>
          <w:sz w:val="28"/>
          <w:szCs w:val="28"/>
        </w:rPr>
        <w:t>чающимися проблем через постановку вопросов, требующих от них самостоя</w:t>
      </w:r>
      <w:r w:rsidRPr="006F676D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  <w:t>тельного поиска недостающей информации, доказательств, выявления причин</w:t>
      </w:r>
      <w:r w:rsidRPr="006F676D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  <w:t>но-следственных связей, формулировки выводов. Учитель в данном случае вы</w:t>
      </w:r>
      <w:r w:rsidRPr="006F676D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6F676D">
        <w:rPr>
          <w:rFonts w:ascii="Times New Roman" w:eastAsia="Times New Roman" w:hAnsi="Times New Roman" w:cs="Times New Roman"/>
          <w:sz w:val="28"/>
          <w:szCs w:val="28"/>
        </w:rPr>
        <w:t xml:space="preserve">полняет роль наставника. Данный метод должен занять ведущее положение </w:t>
      </w:r>
      <w:r w:rsidRPr="006F676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при работе </w:t>
      </w:r>
      <w:r w:rsidRPr="006F676D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в </w:t>
      </w:r>
      <w:r w:rsidRPr="006F676D">
        <w:rPr>
          <w:rFonts w:ascii="Times New Roman" w:eastAsia="Times New Roman" w:hAnsi="Times New Roman" w:cs="Times New Roman"/>
          <w:spacing w:val="-4"/>
          <w:sz w:val="28"/>
          <w:szCs w:val="28"/>
        </w:rPr>
        <w:t>условиях реализации нового Стандарта.</w:t>
      </w:r>
    </w:p>
    <w:p w:rsidR="008C5E4A" w:rsidRPr="006F676D" w:rsidRDefault="008C5E4A" w:rsidP="005779D5">
      <w:pPr>
        <w:shd w:val="clear" w:color="auto" w:fill="FFFFFF"/>
        <w:tabs>
          <w:tab w:val="num" w:pos="426"/>
        </w:tabs>
        <w:spacing w:before="5"/>
        <w:ind w:left="720" w:right="566" w:hanging="11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</w:p>
    <w:p w:rsidR="005779D5" w:rsidRDefault="005779D5" w:rsidP="005779D5">
      <w:pPr>
        <w:shd w:val="clear" w:color="auto" w:fill="FFFFFF"/>
        <w:tabs>
          <w:tab w:val="num" w:pos="426"/>
        </w:tabs>
        <w:ind w:left="720" w:right="566" w:hanging="11"/>
        <w:jc w:val="both"/>
        <w:rPr>
          <w:rFonts w:ascii="Times New Roman" w:eastAsia="Times New Roman" w:hAnsi="Times New Roman" w:cs="Times New Roman"/>
          <w:i/>
          <w:spacing w:val="-3"/>
          <w:sz w:val="28"/>
          <w:szCs w:val="28"/>
          <w:u w:val="single"/>
        </w:rPr>
      </w:pPr>
    </w:p>
    <w:p w:rsidR="00D00704" w:rsidRDefault="008C5E4A" w:rsidP="00D00704">
      <w:pPr>
        <w:shd w:val="clear" w:color="auto" w:fill="FFFFFF"/>
        <w:tabs>
          <w:tab w:val="num" w:pos="426"/>
        </w:tabs>
        <w:ind w:left="720" w:right="566" w:hanging="11"/>
        <w:jc w:val="both"/>
        <w:rPr>
          <w:rFonts w:ascii="Times New Roman" w:hAnsi="Times New Roman" w:cs="Times New Roman"/>
          <w:sz w:val="28"/>
          <w:szCs w:val="28"/>
        </w:rPr>
      </w:pPr>
      <w:r w:rsidRPr="005779D5">
        <w:rPr>
          <w:rFonts w:ascii="Times New Roman" w:eastAsia="Times New Roman" w:hAnsi="Times New Roman" w:cs="Times New Roman"/>
          <w:i/>
          <w:spacing w:val="-3"/>
          <w:sz w:val="28"/>
          <w:szCs w:val="28"/>
          <w:u w:val="single"/>
        </w:rPr>
        <w:t>Исследовательский метод</w:t>
      </w:r>
      <w:r w:rsidRPr="006F67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подразумевает самостоятельную деятельность обучающихся (учитель - консультант) по решению конкретной проблемы. Груп</w:t>
      </w:r>
      <w:r w:rsidRPr="006F676D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  <w:t>па обучающихся самостоятельно формулирует проблему (тему исследования), выдвигает гипотезу, разрабатывает алгоритм работы над проблемой, проводит необходимые исследования, собирает недостающую информацию, формули</w:t>
      </w:r>
      <w:r w:rsidRPr="006F676D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6F676D">
        <w:rPr>
          <w:rFonts w:ascii="Times New Roman" w:eastAsia="Times New Roman" w:hAnsi="Times New Roman" w:cs="Times New Roman"/>
          <w:spacing w:val="-5"/>
          <w:sz w:val="28"/>
          <w:szCs w:val="28"/>
        </w:rPr>
        <w:t>рует итоговые результаты.</w:t>
      </w:r>
    </w:p>
    <w:p w:rsidR="008C5E4A" w:rsidRPr="00D00704" w:rsidRDefault="008C5E4A" w:rsidP="00D00704">
      <w:pPr>
        <w:shd w:val="clear" w:color="auto" w:fill="FFFFFF"/>
        <w:tabs>
          <w:tab w:val="num" w:pos="426"/>
        </w:tabs>
        <w:ind w:left="720" w:right="566" w:hanging="11"/>
        <w:jc w:val="both"/>
        <w:rPr>
          <w:rFonts w:ascii="Times New Roman" w:hAnsi="Times New Roman" w:cs="Times New Roman"/>
          <w:sz w:val="28"/>
          <w:szCs w:val="28"/>
        </w:rPr>
      </w:pPr>
      <w:r w:rsidRPr="006F676D">
        <w:rPr>
          <w:rFonts w:ascii="Times New Roman" w:eastAsia="Times New Roman" w:hAnsi="Times New Roman" w:cs="Times New Roman"/>
          <w:spacing w:val="-2"/>
          <w:sz w:val="28"/>
          <w:szCs w:val="28"/>
        </w:rPr>
        <w:t>Для успешной реализации целей и задач каждого конкретного урока учи</w:t>
      </w:r>
      <w:r w:rsidRPr="006F676D">
        <w:rPr>
          <w:rFonts w:ascii="Times New Roman" w:eastAsia="Times New Roman" w:hAnsi="Times New Roman" w:cs="Times New Roman"/>
          <w:spacing w:val="-2"/>
          <w:sz w:val="28"/>
          <w:szCs w:val="28"/>
        </w:rPr>
        <w:softHyphen/>
      </w:r>
      <w:r w:rsidRPr="006F676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тель должен отобрать те приемы организации образовательной деятельности обучающихся, которые обеспечат максимальную эффективность в достижении </w:t>
      </w:r>
      <w:r w:rsidRPr="006F676D">
        <w:rPr>
          <w:rFonts w:ascii="Times New Roman" w:eastAsia="Times New Roman" w:hAnsi="Times New Roman" w:cs="Times New Roman"/>
          <w:spacing w:val="-6"/>
          <w:sz w:val="28"/>
          <w:szCs w:val="28"/>
        </w:rPr>
        <w:t>поставленных задач.</w:t>
      </w:r>
    </w:p>
    <w:p w:rsidR="008C5E4A" w:rsidRPr="006F676D" w:rsidRDefault="008C5E4A" w:rsidP="005779D5">
      <w:pPr>
        <w:shd w:val="clear" w:color="auto" w:fill="FFFFFF"/>
        <w:tabs>
          <w:tab w:val="num" w:pos="426"/>
        </w:tabs>
        <w:spacing w:before="5" w:after="230"/>
        <w:ind w:left="720" w:right="566" w:hanging="11"/>
        <w:jc w:val="both"/>
        <w:rPr>
          <w:rFonts w:ascii="Times New Roman" w:hAnsi="Times New Roman" w:cs="Times New Roman"/>
          <w:sz w:val="28"/>
          <w:szCs w:val="28"/>
        </w:rPr>
      </w:pPr>
      <w:r w:rsidRPr="006F676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Ниже приведены основные приемы, обеспечивающие получение </w:t>
      </w:r>
      <w:r w:rsidRPr="006F676D">
        <w:rPr>
          <w:rFonts w:ascii="Times New Roman" w:eastAsia="Times New Roman" w:hAnsi="Times New Roman" w:cs="Times New Roman"/>
          <w:spacing w:val="-3"/>
          <w:sz w:val="28"/>
          <w:szCs w:val="28"/>
        </w:rPr>
        <w:t>запланированных результатов и эффективно используемые педагогами в про</w:t>
      </w:r>
      <w:r w:rsidRPr="006F676D">
        <w:rPr>
          <w:rFonts w:ascii="Times New Roman" w:eastAsia="Times New Roman" w:hAnsi="Times New Roman" w:cs="Times New Roman"/>
          <w:spacing w:val="-3"/>
          <w:sz w:val="28"/>
          <w:szCs w:val="28"/>
        </w:rPr>
        <w:softHyphen/>
      </w:r>
      <w:r w:rsidRPr="006F676D">
        <w:rPr>
          <w:rFonts w:ascii="Times New Roman" w:eastAsia="Times New Roman" w:hAnsi="Times New Roman" w:cs="Times New Roman"/>
          <w:spacing w:val="-4"/>
          <w:sz w:val="28"/>
          <w:szCs w:val="28"/>
        </w:rPr>
        <w:t>цессе преподавания разных учебных дисциплин.</w:t>
      </w:r>
    </w:p>
    <w:p w:rsidR="00AA014A" w:rsidRPr="006F676D" w:rsidRDefault="00AA014A" w:rsidP="005779D5">
      <w:pPr>
        <w:tabs>
          <w:tab w:val="num" w:pos="426"/>
        </w:tabs>
        <w:ind w:left="720" w:right="566" w:hanging="1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5779D5" w:rsidRPr="005779D5" w:rsidRDefault="00AA014A" w:rsidP="005779D5">
      <w:pPr>
        <w:tabs>
          <w:tab w:val="left" w:pos="1021"/>
        </w:tabs>
        <w:ind w:right="451"/>
        <w:jc w:val="center"/>
        <w:rPr>
          <w:rFonts w:ascii="Times New Roman" w:eastAsiaTheme="majorEastAsia" w:hAnsi="Times New Roman" w:cs="Times New Roman"/>
          <w:b/>
          <w:i/>
          <w:shadow/>
          <w:color w:val="auto"/>
          <w:kern w:val="24"/>
          <w:sz w:val="32"/>
          <w:szCs w:val="32"/>
        </w:rPr>
      </w:pPr>
      <w:r w:rsidRPr="005779D5">
        <w:rPr>
          <w:rFonts w:ascii="Times New Roman" w:eastAsiaTheme="majorEastAsia" w:hAnsi="Times New Roman" w:cs="Times New Roman"/>
          <w:b/>
          <w:i/>
          <w:shadow/>
          <w:color w:val="auto"/>
          <w:kern w:val="24"/>
          <w:sz w:val="32"/>
          <w:szCs w:val="32"/>
        </w:rPr>
        <w:t>Приемы, обеспечивающие получение</w:t>
      </w:r>
    </w:p>
    <w:p w:rsidR="005779D5" w:rsidRDefault="00AA014A" w:rsidP="005779D5">
      <w:pPr>
        <w:tabs>
          <w:tab w:val="left" w:pos="1021"/>
        </w:tabs>
        <w:ind w:right="451"/>
        <w:jc w:val="center"/>
        <w:rPr>
          <w:rFonts w:ascii="Times New Roman" w:eastAsiaTheme="majorEastAsia" w:hAnsi="Times New Roman" w:cs="Times New Roman"/>
          <w:b/>
          <w:i/>
          <w:shadow/>
          <w:color w:val="auto"/>
          <w:kern w:val="24"/>
          <w:sz w:val="36"/>
          <w:szCs w:val="36"/>
        </w:rPr>
      </w:pPr>
      <w:r w:rsidRPr="005779D5">
        <w:rPr>
          <w:rFonts w:ascii="Times New Roman" w:eastAsiaTheme="majorEastAsia" w:hAnsi="Times New Roman" w:cs="Times New Roman"/>
          <w:b/>
          <w:i/>
          <w:shadow/>
          <w:color w:val="auto"/>
          <w:kern w:val="24"/>
          <w:sz w:val="32"/>
          <w:szCs w:val="32"/>
        </w:rPr>
        <w:t xml:space="preserve"> запланированных результатов</w:t>
      </w:r>
    </w:p>
    <w:p w:rsidR="005779D5" w:rsidRDefault="005779D5" w:rsidP="005779D5">
      <w:pPr>
        <w:tabs>
          <w:tab w:val="left" w:pos="1021"/>
        </w:tabs>
        <w:ind w:right="451"/>
        <w:rPr>
          <w:rFonts w:ascii="Times New Roman" w:eastAsiaTheme="majorEastAsia" w:hAnsi="Times New Roman" w:cs="Times New Roman"/>
          <w:b/>
          <w:i/>
          <w:shadow/>
          <w:color w:val="auto"/>
          <w:kern w:val="24"/>
          <w:sz w:val="36"/>
          <w:szCs w:val="36"/>
        </w:rPr>
      </w:pPr>
    </w:p>
    <w:p w:rsidR="00400F5F" w:rsidRDefault="00400F5F" w:rsidP="005779D5">
      <w:pPr>
        <w:tabs>
          <w:tab w:val="left" w:pos="1021"/>
        </w:tabs>
        <w:ind w:right="451"/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  <w:u w:val="single"/>
        </w:rPr>
      </w:pPr>
      <w:r w:rsidRPr="00D00704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  <w:u w:val="single"/>
        </w:rPr>
        <w:t>Приемы работы с текстовыми источниками</w:t>
      </w:r>
      <w:r w:rsidR="00D00704">
        <w:rPr>
          <w:rFonts w:ascii="Times New Roman" w:eastAsiaTheme="minorEastAsia" w:hAnsi="Times New Roman" w:cs="Times New Roman"/>
          <w:bCs/>
          <w:color w:val="auto"/>
          <w:kern w:val="24"/>
          <w:sz w:val="28"/>
          <w:szCs w:val="28"/>
          <w:u w:val="single"/>
        </w:rPr>
        <w:t xml:space="preserve">   информации</w:t>
      </w:r>
    </w:p>
    <w:p w:rsidR="00D00704" w:rsidRPr="00D00704" w:rsidRDefault="00D00704" w:rsidP="005779D5">
      <w:pPr>
        <w:tabs>
          <w:tab w:val="left" w:pos="1021"/>
        </w:tabs>
        <w:ind w:right="451"/>
        <w:rPr>
          <w:rFonts w:ascii="Times New Roman" w:eastAsiaTheme="majorEastAsia" w:hAnsi="Times New Roman" w:cs="Times New Roman"/>
          <w:b/>
          <w:i/>
          <w:shadow/>
          <w:color w:val="auto"/>
          <w:kern w:val="24"/>
          <w:sz w:val="36"/>
          <w:szCs w:val="36"/>
        </w:rPr>
      </w:pPr>
    </w:p>
    <w:p w:rsidR="00400F5F" w:rsidRPr="00D00704" w:rsidRDefault="00400F5F" w:rsidP="00400F5F">
      <w:pPr>
        <w:pStyle w:val="a7"/>
        <w:numPr>
          <w:ilvl w:val="0"/>
          <w:numId w:val="7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Комментированное чтение</w:t>
      </w:r>
    </w:p>
    <w:p w:rsidR="00400F5F" w:rsidRPr="00D00704" w:rsidRDefault="00400F5F" w:rsidP="00400F5F">
      <w:pPr>
        <w:pStyle w:val="a7"/>
        <w:numPr>
          <w:ilvl w:val="0"/>
          <w:numId w:val="7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 xml:space="preserve">  Пересказ, рассказ по опоре</w:t>
      </w:r>
    </w:p>
    <w:p w:rsidR="00400F5F" w:rsidRPr="00D00704" w:rsidRDefault="00400F5F" w:rsidP="00400F5F">
      <w:pPr>
        <w:pStyle w:val="a7"/>
        <w:numPr>
          <w:ilvl w:val="0"/>
          <w:numId w:val="7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 xml:space="preserve">  Перефразировка текста</w:t>
      </w:r>
    </w:p>
    <w:p w:rsidR="00400F5F" w:rsidRPr="00D00704" w:rsidRDefault="00400F5F" w:rsidP="00400F5F">
      <w:pPr>
        <w:pStyle w:val="a7"/>
        <w:numPr>
          <w:ilvl w:val="0"/>
          <w:numId w:val="7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 xml:space="preserve">  Поиск ответов на поставленные вопросы</w:t>
      </w:r>
    </w:p>
    <w:p w:rsidR="00460484" w:rsidRPr="00D00704" w:rsidRDefault="00400F5F" w:rsidP="00460484">
      <w:pPr>
        <w:pStyle w:val="a7"/>
        <w:numPr>
          <w:ilvl w:val="0"/>
          <w:numId w:val="7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 xml:space="preserve">  Выполнение заданий рабочей тетради</w:t>
      </w:r>
    </w:p>
    <w:p w:rsidR="00400F5F" w:rsidRPr="00D00704" w:rsidRDefault="00400F5F" w:rsidP="00460484">
      <w:pPr>
        <w:pStyle w:val="a7"/>
        <w:numPr>
          <w:ilvl w:val="0"/>
          <w:numId w:val="7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Составление опорных схем</w:t>
      </w:r>
    </w:p>
    <w:p w:rsidR="00400F5F" w:rsidRPr="00D00704" w:rsidRDefault="00400F5F" w:rsidP="00400F5F">
      <w:pPr>
        <w:pStyle w:val="a7"/>
        <w:numPr>
          <w:ilvl w:val="0"/>
          <w:numId w:val="7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 xml:space="preserve">  Составление вопросника к тексту</w:t>
      </w:r>
    </w:p>
    <w:p w:rsidR="00460484" w:rsidRPr="00D00704" w:rsidRDefault="00400F5F" w:rsidP="00460484">
      <w:pPr>
        <w:pStyle w:val="a7"/>
        <w:numPr>
          <w:ilvl w:val="0"/>
          <w:numId w:val="7"/>
        </w:numPr>
        <w:rPr>
          <w:sz w:val="28"/>
          <w:szCs w:val="28"/>
        </w:rPr>
      </w:pPr>
      <w:r w:rsidRPr="00D00704">
        <w:rPr>
          <w:rFonts w:eastAsiaTheme="minorEastAsia"/>
          <w:sz w:val="28"/>
          <w:szCs w:val="28"/>
        </w:rPr>
        <w:t xml:space="preserve">  Конспектирование</w:t>
      </w:r>
    </w:p>
    <w:p w:rsidR="00566F50" w:rsidRPr="00D00704" w:rsidRDefault="00400F5F" w:rsidP="00460484">
      <w:pPr>
        <w:pStyle w:val="a7"/>
        <w:numPr>
          <w:ilvl w:val="0"/>
          <w:numId w:val="7"/>
        </w:numPr>
        <w:rPr>
          <w:sz w:val="28"/>
          <w:szCs w:val="28"/>
        </w:rPr>
      </w:pPr>
      <w:r w:rsidRPr="00D00704">
        <w:rPr>
          <w:sz w:val="28"/>
          <w:szCs w:val="28"/>
        </w:rPr>
        <w:t xml:space="preserve"> Составление плана текста</w:t>
      </w:r>
    </w:p>
    <w:p w:rsidR="00566F50" w:rsidRPr="00D00704" w:rsidRDefault="00400F5F" w:rsidP="00400F5F">
      <w:pPr>
        <w:numPr>
          <w:ilvl w:val="0"/>
          <w:numId w:val="7"/>
        </w:numPr>
        <w:tabs>
          <w:tab w:val="left" w:pos="1021"/>
        </w:tabs>
        <w:ind w:right="451"/>
        <w:rPr>
          <w:rFonts w:ascii="Times New Roman" w:hAnsi="Times New Roman" w:cs="Times New Roman"/>
          <w:color w:val="auto"/>
          <w:sz w:val="28"/>
          <w:szCs w:val="28"/>
        </w:rPr>
      </w:pPr>
      <w:r w:rsidRPr="00D00704">
        <w:rPr>
          <w:rFonts w:ascii="Times New Roman" w:hAnsi="Times New Roman" w:cs="Times New Roman"/>
          <w:color w:val="auto"/>
          <w:sz w:val="28"/>
          <w:szCs w:val="28"/>
        </w:rPr>
        <w:t xml:space="preserve">  Составление логических (графических) схем</w:t>
      </w:r>
    </w:p>
    <w:p w:rsidR="00566F50" w:rsidRPr="00D00704" w:rsidRDefault="00400F5F" w:rsidP="00400F5F">
      <w:pPr>
        <w:numPr>
          <w:ilvl w:val="0"/>
          <w:numId w:val="7"/>
        </w:numPr>
        <w:tabs>
          <w:tab w:val="left" w:pos="1021"/>
        </w:tabs>
        <w:ind w:right="451"/>
        <w:rPr>
          <w:rFonts w:ascii="Times New Roman" w:hAnsi="Times New Roman" w:cs="Times New Roman"/>
          <w:color w:val="auto"/>
          <w:sz w:val="28"/>
          <w:szCs w:val="28"/>
        </w:rPr>
      </w:pPr>
      <w:r w:rsidRPr="00D00704">
        <w:rPr>
          <w:rFonts w:ascii="Times New Roman" w:hAnsi="Times New Roman" w:cs="Times New Roman"/>
          <w:color w:val="auto"/>
          <w:sz w:val="28"/>
          <w:szCs w:val="28"/>
        </w:rPr>
        <w:t xml:space="preserve">  Составление таблиц</w:t>
      </w:r>
    </w:p>
    <w:p w:rsidR="00566F50" w:rsidRPr="00D00704" w:rsidRDefault="00400F5F" w:rsidP="00400F5F">
      <w:pPr>
        <w:numPr>
          <w:ilvl w:val="0"/>
          <w:numId w:val="7"/>
        </w:numPr>
        <w:tabs>
          <w:tab w:val="left" w:pos="1021"/>
        </w:tabs>
        <w:ind w:right="451"/>
        <w:rPr>
          <w:rFonts w:ascii="Times New Roman" w:hAnsi="Times New Roman" w:cs="Times New Roman"/>
          <w:color w:val="auto"/>
          <w:sz w:val="28"/>
          <w:szCs w:val="28"/>
        </w:rPr>
      </w:pPr>
      <w:r w:rsidRPr="00D00704">
        <w:rPr>
          <w:rFonts w:ascii="Times New Roman" w:hAnsi="Times New Roman" w:cs="Times New Roman"/>
          <w:color w:val="auto"/>
          <w:sz w:val="28"/>
          <w:szCs w:val="28"/>
        </w:rPr>
        <w:t xml:space="preserve">  Исправление ошибок в тексте</w:t>
      </w:r>
    </w:p>
    <w:p w:rsidR="00566F50" w:rsidRPr="00D00704" w:rsidRDefault="00400F5F" w:rsidP="00400F5F">
      <w:pPr>
        <w:numPr>
          <w:ilvl w:val="0"/>
          <w:numId w:val="7"/>
        </w:numPr>
        <w:tabs>
          <w:tab w:val="left" w:pos="1021"/>
        </w:tabs>
        <w:ind w:right="451"/>
        <w:rPr>
          <w:rFonts w:ascii="Times New Roman" w:hAnsi="Times New Roman" w:cs="Times New Roman"/>
          <w:color w:val="auto"/>
          <w:sz w:val="28"/>
          <w:szCs w:val="28"/>
        </w:rPr>
      </w:pPr>
      <w:r w:rsidRPr="00D00704">
        <w:rPr>
          <w:rFonts w:ascii="Times New Roman" w:hAnsi="Times New Roman" w:cs="Times New Roman"/>
          <w:color w:val="auto"/>
          <w:sz w:val="28"/>
          <w:szCs w:val="28"/>
        </w:rPr>
        <w:t xml:space="preserve">  Составление мультимедийных презентаций</w:t>
      </w:r>
    </w:p>
    <w:p w:rsidR="00460484" w:rsidRPr="00D00704" w:rsidRDefault="00400F5F" w:rsidP="00460484">
      <w:pPr>
        <w:numPr>
          <w:ilvl w:val="0"/>
          <w:numId w:val="7"/>
        </w:numPr>
        <w:tabs>
          <w:tab w:val="left" w:pos="1021"/>
        </w:tabs>
        <w:ind w:right="451"/>
        <w:rPr>
          <w:rFonts w:ascii="Times New Roman" w:hAnsi="Times New Roman" w:cs="Times New Roman"/>
          <w:color w:val="auto"/>
          <w:sz w:val="28"/>
          <w:szCs w:val="28"/>
        </w:rPr>
      </w:pPr>
      <w:r w:rsidRPr="00D00704">
        <w:rPr>
          <w:rFonts w:ascii="Times New Roman" w:hAnsi="Times New Roman" w:cs="Times New Roman"/>
          <w:color w:val="auto"/>
          <w:sz w:val="28"/>
          <w:szCs w:val="28"/>
        </w:rPr>
        <w:t xml:space="preserve">  Подбор иллюстраций к тексту</w:t>
      </w:r>
    </w:p>
    <w:p w:rsidR="00566F50" w:rsidRPr="00D00704" w:rsidRDefault="00400F5F" w:rsidP="00460484">
      <w:pPr>
        <w:numPr>
          <w:ilvl w:val="0"/>
          <w:numId w:val="7"/>
        </w:numPr>
        <w:tabs>
          <w:tab w:val="left" w:pos="1021"/>
        </w:tabs>
        <w:ind w:right="451"/>
        <w:rPr>
          <w:rFonts w:ascii="Times New Roman" w:hAnsi="Times New Roman" w:cs="Times New Roman"/>
          <w:color w:val="auto"/>
          <w:sz w:val="28"/>
          <w:szCs w:val="28"/>
        </w:rPr>
      </w:pPr>
      <w:r w:rsidRPr="00D00704">
        <w:rPr>
          <w:rFonts w:ascii="Times New Roman" w:hAnsi="Times New Roman" w:cs="Times New Roman"/>
          <w:color w:val="auto"/>
          <w:sz w:val="28"/>
          <w:szCs w:val="28"/>
        </w:rPr>
        <w:t xml:space="preserve">  Составление рецензий, аннотаций</w:t>
      </w:r>
    </w:p>
    <w:p w:rsidR="00566F50" w:rsidRPr="00D00704" w:rsidRDefault="00400F5F" w:rsidP="00400F5F">
      <w:pPr>
        <w:numPr>
          <w:ilvl w:val="0"/>
          <w:numId w:val="7"/>
        </w:numPr>
        <w:tabs>
          <w:tab w:val="left" w:pos="1021"/>
        </w:tabs>
        <w:ind w:right="451"/>
        <w:rPr>
          <w:rFonts w:ascii="Times New Roman" w:hAnsi="Times New Roman" w:cs="Times New Roman"/>
          <w:color w:val="auto"/>
          <w:sz w:val="28"/>
          <w:szCs w:val="28"/>
        </w:rPr>
      </w:pPr>
      <w:r w:rsidRPr="00D00704">
        <w:rPr>
          <w:rFonts w:ascii="Times New Roman" w:hAnsi="Times New Roman" w:cs="Times New Roman"/>
          <w:color w:val="auto"/>
          <w:sz w:val="28"/>
          <w:szCs w:val="28"/>
        </w:rPr>
        <w:t xml:space="preserve">  Составление подборок стихов, литературных   описаний процессов, явлений, территорий</w:t>
      </w:r>
    </w:p>
    <w:p w:rsidR="00400F5F" w:rsidRPr="00D00704" w:rsidRDefault="00400F5F" w:rsidP="00400F5F">
      <w:pPr>
        <w:tabs>
          <w:tab w:val="left" w:pos="1021"/>
        </w:tabs>
        <w:ind w:right="451"/>
        <w:rPr>
          <w:rFonts w:ascii="Times New Roman" w:hAnsi="Times New Roman" w:cs="Times New Roman"/>
          <w:color w:val="auto"/>
          <w:sz w:val="28"/>
          <w:szCs w:val="28"/>
        </w:rPr>
      </w:pPr>
    </w:p>
    <w:p w:rsidR="00400F5F" w:rsidRPr="00D00704" w:rsidRDefault="00400F5F" w:rsidP="00460484">
      <w:pPr>
        <w:tabs>
          <w:tab w:val="left" w:pos="1021"/>
        </w:tabs>
        <w:ind w:right="451"/>
        <w:rPr>
          <w:rFonts w:ascii="Times New Roman" w:eastAsiaTheme="majorEastAsia" w:hAnsi="Times New Roman" w:cs="Times New Roman"/>
          <w:shadow/>
          <w:color w:val="auto"/>
          <w:kern w:val="24"/>
          <w:sz w:val="28"/>
          <w:szCs w:val="28"/>
          <w:u w:val="single"/>
        </w:rPr>
      </w:pPr>
      <w:r w:rsidRPr="00D00704">
        <w:rPr>
          <w:rFonts w:ascii="Times New Roman" w:eastAsiaTheme="majorEastAsia" w:hAnsi="Times New Roman" w:cs="Times New Roman"/>
          <w:shadow/>
          <w:color w:val="auto"/>
          <w:kern w:val="24"/>
          <w:sz w:val="28"/>
          <w:szCs w:val="28"/>
          <w:u w:val="single"/>
        </w:rPr>
        <w:t>Приемы работы с тестами</w:t>
      </w:r>
    </w:p>
    <w:p w:rsidR="00400F5F" w:rsidRPr="00D00704" w:rsidRDefault="00400F5F" w:rsidP="00400F5F">
      <w:pPr>
        <w:tabs>
          <w:tab w:val="left" w:pos="1021"/>
        </w:tabs>
        <w:ind w:right="45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400F5F" w:rsidRPr="00D00704" w:rsidRDefault="00400F5F" w:rsidP="00400F5F">
      <w:pPr>
        <w:pStyle w:val="a7"/>
        <w:numPr>
          <w:ilvl w:val="0"/>
          <w:numId w:val="9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Контрольное тестирование</w:t>
      </w:r>
    </w:p>
    <w:p w:rsidR="00400F5F" w:rsidRPr="00D00704" w:rsidRDefault="00400F5F" w:rsidP="00400F5F">
      <w:pPr>
        <w:pStyle w:val="a7"/>
        <w:numPr>
          <w:ilvl w:val="0"/>
          <w:numId w:val="9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Работа с тестами с целью….(изучение нового материала, повторение и закрепление)</w:t>
      </w:r>
    </w:p>
    <w:p w:rsidR="00400F5F" w:rsidRPr="00D00704" w:rsidRDefault="00400F5F" w:rsidP="00400F5F">
      <w:pPr>
        <w:pStyle w:val="a7"/>
        <w:numPr>
          <w:ilvl w:val="0"/>
          <w:numId w:val="9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Развивающие тесты</w:t>
      </w:r>
    </w:p>
    <w:p w:rsidR="00400F5F" w:rsidRPr="00D00704" w:rsidRDefault="00400F5F" w:rsidP="00400F5F">
      <w:pPr>
        <w:pStyle w:val="a7"/>
        <w:rPr>
          <w:sz w:val="28"/>
          <w:szCs w:val="28"/>
        </w:rPr>
      </w:pPr>
    </w:p>
    <w:p w:rsidR="00400F5F" w:rsidRPr="00D00704" w:rsidRDefault="00400F5F" w:rsidP="00AA014A">
      <w:pPr>
        <w:tabs>
          <w:tab w:val="left" w:pos="1021"/>
        </w:tabs>
        <w:ind w:left="426" w:right="451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D00704">
        <w:rPr>
          <w:rFonts w:ascii="Times New Roman" w:eastAsiaTheme="majorEastAsia" w:hAnsi="Times New Roman" w:cs="Times New Roman"/>
          <w:shadow/>
          <w:color w:val="auto"/>
          <w:kern w:val="24"/>
          <w:sz w:val="28"/>
          <w:szCs w:val="28"/>
          <w:u w:val="single"/>
        </w:rPr>
        <w:t>Приемы работы с картографическими материалами</w:t>
      </w:r>
    </w:p>
    <w:p w:rsidR="00400F5F" w:rsidRPr="00D00704" w:rsidRDefault="00400F5F" w:rsidP="00400F5F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400F5F" w:rsidRPr="00D00704" w:rsidRDefault="00400F5F" w:rsidP="00400F5F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Чтение карт</w:t>
      </w:r>
    </w:p>
    <w:p w:rsidR="00D00704" w:rsidRPr="00D00704" w:rsidRDefault="00D00704" w:rsidP="00D00704">
      <w:pPr>
        <w:pStyle w:val="a7"/>
        <w:rPr>
          <w:sz w:val="28"/>
          <w:szCs w:val="28"/>
        </w:rPr>
      </w:pPr>
    </w:p>
    <w:p w:rsidR="00D00704" w:rsidRPr="00D00704" w:rsidRDefault="00D00704" w:rsidP="00D00704">
      <w:pPr>
        <w:pStyle w:val="a7"/>
        <w:rPr>
          <w:sz w:val="28"/>
          <w:szCs w:val="28"/>
        </w:rPr>
      </w:pPr>
    </w:p>
    <w:p w:rsidR="00D00704" w:rsidRPr="00D00704" w:rsidRDefault="00D00704" w:rsidP="00D00704">
      <w:pPr>
        <w:pStyle w:val="a7"/>
        <w:rPr>
          <w:sz w:val="28"/>
          <w:szCs w:val="28"/>
        </w:rPr>
      </w:pPr>
    </w:p>
    <w:p w:rsidR="00D00704" w:rsidRPr="00D00704" w:rsidRDefault="00400F5F" w:rsidP="00D00704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Путешествия по карте</w:t>
      </w:r>
    </w:p>
    <w:p w:rsidR="005779D5" w:rsidRPr="00D00704" w:rsidRDefault="00400F5F" w:rsidP="00D00704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Составление картосхем</w:t>
      </w:r>
    </w:p>
    <w:p w:rsidR="005779D5" w:rsidRPr="00D00704" w:rsidRDefault="00400F5F" w:rsidP="005779D5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Составление характеристик объектов</w:t>
      </w:r>
    </w:p>
    <w:p w:rsidR="00400F5F" w:rsidRPr="00D00704" w:rsidRDefault="00400F5F" w:rsidP="005779D5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Разработка маршрутов</w:t>
      </w:r>
    </w:p>
    <w:p w:rsidR="00400F5F" w:rsidRPr="00D00704" w:rsidRDefault="00400F5F" w:rsidP="00400F5F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Работа с контурными картами</w:t>
      </w:r>
    </w:p>
    <w:p w:rsidR="00400F5F" w:rsidRPr="00D00704" w:rsidRDefault="00400F5F" w:rsidP="00400F5F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Складывание пазлов</w:t>
      </w:r>
    </w:p>
    <w:p w:rsidR="00400F5F" w:rsidRPr="00D00704" w:rsidRDefault="00400F5F" w:rsidP="007619BA">
      <w:pPr>
        <w:pStyle w:val="a7"/>
        <w:rPr>
          <w:sz w:val="28"/>
          <w:szCs w:val="28"/>
        </w:rPr>
      </w:pPr>
    </w:p>
    <w:p w:rsidR="00400F5F" w:rsidRPr="00D00704" w:rsidRDefault="00400F5F" w:rsidP="00400F5F">
      <w:pPr>
        <w:ind w:left="709"/>
        <w:rPr>
          <w:rFonts w:ascii="Times New Roman" w:eastAsiaTheme="majorEastAsia" w:hAnsi="Times New Roman" w:cs="Times New Roman"/>
          <w:shadow/>
          <w:color w:val="auto"/>
          <w:kern w:val="24"/>
          <w:sz w:val="28"/>
          <w:szCs w:val="28"/>
          <w:u w:val="single"/>
        </w:rPr>
      </w:pPr>
      <w:r w:rsidRPr="00D00704">
        <w:rPr>
          <w:rFonts w:ascii="Times New Roman" w:eastAsiaTheme="majorEastAsia" w:hAnsi="Times New Roman" w:cs="Times New Roman"/>
          <w:shadow/>
          <w:color w:val="auto"/>
          <w:kern w:val="24"/>
          <w:sz w:val="28"/>
          <w:szCs w:val="28"/>
          <w:u w:val="single"/>
        </w:rPr>
        <w:t>Приемы работы со статическими иллюстративными материалами</w:t>
      </w:r>
    </w:p>
    <w:p w:rsidR="00400F5F" w:rsidRPr="00D00704" w:rsidRDefault="00400F5F" w:rsidP="00400F5F">
      <w:pPr>
        <w:pStyle w:val="a7"/>
        <w:numPr>
          <w:ilvl w:val="0"/>
          <w:numId w:val="11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Описание изображения</w:t>
      </w:r>
    </w:p>
    <w:p w:rsidR="00400F5F" w:rsidRPr="00D00704" w:rsidRDefault="00400F5F" w:rsidP="00400F5F">
      <w:pPr>
        <w:pStyle w:val="a7"/>
        <w:numPr>
          <w:ilvl w:val="0"/>
          <w:numId w:val="11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 xml:space="preserve">Поиск деталей </w:t>
      </w:r>
    </w:p>
    <w:p w:rsidR="00400F5F" w:rsidRPr="00D00704" w:rsidRDefault="00400F5F" w:rsidP="00400F5F">
      <w:pPr>
        <w:pStyle w:val="a7"/>
        <w:numPr>
          <w:ilvl w:val="0"/>
          <w:numId w:val="11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Сравнение изображений</w:t>
      </w:r>
    </w:p>
    <w:p w:rsidR="00400F5F" w:rsidRPr="00D00704" w:rsidRDefault="00400F5F" w:rsidP="00400F5F">
      <w:pPr>
        <w:pStyle w:val="a7"/>
        <w:numPr>
          <w:ilvl w:val="0"/>
          <w:numId w:val="11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Сопоставление</w:t>
      </w:r>
    </w:p>
    <w:p w:rsidR="00400F5F" w:rsidRPr="00D00704" w:rsidRDefault="00400F5F" w:rsidP="00400F5F">
      <w:pPr>
        <w:pStyle w:val="a7"/>
        <w:numPr>
          <w:ilvl w:val="0"/>
          <w:numId w:val="11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Создание проблемной ситуации</w:t>
      </w:r>
    </w:p>
    <w:p w:rsidR="00400F5F" w:rsidRPr="00D00704" w:rsidRDefault="00400F5F" w:rsidP="00400F5F">
      <w:pPr>
        <w:pStyle w:val="a7"/>
        <w:numPr>
          <w:ilvl w:val="0"/>
          <w:numId w:val="11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Составление титров</w:t>
      </w:r>
    </w:p>
    <w:p w:rsidR="00400F5F" w:rsidRPr="00D00704" w:rsidRDefault="00400F5F" w:rsidP="00400F5F">
      <w:pPr>
        <w:pStyle w:val="a7"/>
        <w:numPr>
          <w:ilvl w:val="0"/>
          <w:numId w:val="11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Составление слайд-шоу</w:t>
      </w:r>
    </w:p>
    <w:p w:rsidR="00400F5F" w:rsidRPr="00D00704" w:rsidRDefault="00400F5F" w:rsidP="00400F5F">
      <w:pPr>
        <w:pStyle w:val="a7"/>
        <w:numPr>
          <w:ilvl w:val="0"/>
          <w:numId w:val="11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Составление тематических рабочих тетрадей</w:t>
      </w:r>
    </w:p>
    <w:p w:rsidR="007619BA" w:rsidRPr="00D00704" w:rsidRDefault="007619BA" w:rsidP="00460484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400F5F" w:rsidRPr="00D00704" w:rsidRDefault="00400F5F" w:rsidP="00460484">
      <w:pPr>
        <w:rPr>
          <w:rFonts w:ascii="Times New Roman" w:eastAsiaTheme="majorEastAsia" w:hAnsi="Times New Roman" w:cs="Times New Roman"/>
          <w:shadow/>
          <w:color w:val="auto"/>
          <w:kern w:val="24"/>
          <w:sz w:val="28"/>
          <w:szCs w:val="28"/>
          <w:u w:val="single"/>
        </w:rPr>
      </w:pPr>
      <w:r w:rsidRPr="00D00704">
        <w:rPr>
          <w:rFonts w:ascii="Times New Roman" w:eastAsiaTheme="majorEastAsia" w:hAnsi="Times New Roman" w:cs="Times New Roman"/>
          <w:shadow/>
          <w:color w:val="auto"/>
          <w:kern w:val="24"/>
          <w:sz w:val="28"/>
          <w:szCs w:val="28"/>
          <w:u w:val="single"/>
        </w:rPr>
        <w:t>Приемы работы с динамическими экранными материалами</w:t>
      </w:r>
    </w:p>
    <w:p w:rsidR="00400F5F" w:rsidRPr="00D00704" w:rsidRDefault="00400F5F" w:rsidP="00400F5F">
      <w:pPr>
        <w:pStyle w:val="a7"/>
        <w:numPr>
          <w:ilvl w:val="0"/>
          <w:numId w:val="12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Получение информации</w:t>
      </w:r>
    </w:p>
    <w:p w:rsidR="00400F5F" w:rsidRPr="00D00704" w:rsidRDefault="00400F5F" w:rsidP="00400F5F">
      <w:pPr>
        <w:pStyle w:val="a7"/>
        <w:numPr>
          <w:ilvl w:val="0"/>
          <w:numId w:val="12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Комментирование</w:t>
      </w:r>
    </w:p>
    <w:p w:rsidR="00400F5F" w:rsidRPr="00D00704" w:rsidRDefault="00400F5F" w:rsidP="00400F5F">
      <w:pPr>
        <w:pStyle w:val="a7"/>
        <w:numPr>
          <w:ilvl w:val="0"/>
          <w:numId w:val="12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Озвучивание</w:t>
      </w:r>
    </w:p>
    <w:p w:rsidR="00400F5F" w:rsidRPr="00D00704" w:rsidRDefault="00400F5F" w:rsidP="00400F5F">
      <w:pPr>
        <w:pStyle w:val="a7"/>
        <w:numPr>
          <w:ilvl w:val="0"/>
          <w:numId w:val="12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Анализ (рецензирование)</w:t>
      </w:r>
    </w:p>
    <w:p w:rsidR="00400F5F" w:rsidRPr="00D00704" w:rsidRDefault="00400F5F" w:rsidP="00400F5F">
      <w:pPr>
        <w:pStyle w:val="a7"/>
        <w:numPr>
          <w:ilvl w:val="0"/>
          <w:numId w:val="12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 xml:space="preserve">Организация практических работ </w:t>
      </w:r>
    </w:p>
    <w:p w:rsidR="00400F5F" w:rsidRPr="00D00704" w:rsidRDefault="00400F5F" w:rsidP="00400F5F">
      <w:pPr>
        <w:pStyle w:val="a7"/>
        <w:numPr>
          <w:ilvl w:val="0"/>
          <w:numId w:val="12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Создание мультимедийных  произведений, компьютерных программ</w:t>
      </w:r>
    </w:p>
    <w:p w:rsidR="00400F5F" w:rsidRPr="00D00704" w:rsidRDefault="00400F5F" w:rsidP="00400F5F">
      <w:pPr>
        <w:pStyle w:val="a7"/>
        <w:rPr>
          <w:sz w:val="28"/>
          <w:szCs w:val="28"/>
        </w:rPr>
      </w:pPr>
    </w:p>
    <w:p w:rsidR="00400F5F" w:rsidRPr="00D00704" w:rsidRDefault="00400F5F" w:rsidP="00400F5F">
      <w:pPr>
        <w:ind w:firstLine="708"/>
        <w:rPr>
          <w:rFonts w:ascii="Times New Roman" w:eastAsiaTheme="majorEastAsia" w:hAnsi="Times New Roman" w:cs="Times New Roman"/>
          <w:shadow/>
          <w:color w:val="auto"/>
          <w:kern w:val="24"/>
          <w:sz w:val="28"/>
          <w:szCs w:val="28"/>
          <w:u w:val="single"/>
        </w:rPr>
      </w:pPr>
      <w:r w:rsidRPr="00D00704">
        <w:rPr>
          <w:rFonts w:ascii="Times New Roman" w:eastAsiaTheme="majorEastAsia" w:hAnsi="Times New Roman" w:cs="Times New Roman"/>
          <w:shadow/>
          <w:color w:val="auto"/>
          <w:kern w:val="24"/>
          <w:sz w:val="28"/>
          <w:szCs w:val="28"/>
          <w:u w:val="single"/>
        </w:rPr>
        <w:t>Игровые приемы</w:t>
      </w:r>
    </w:p>
    <w:p w:rsidR="00400F5F" w:rsidRPr="00D00704" w:rsidRDefault="00400F5F" w:rsidP="00400F5F">
      <w:pPr>
        <w:pStyle w:val="a7"/>
        <w:numPr>
          <w:ilvl w:val="0"/>
          <w:numId w:val="13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Деловые игры</w:t>
      </w:r>
    </w:p>
    <w:p w:rsidR="00400F5F" w:rsidRPr="00D00704" w:rsidRDefault="00400F5F" w:rsidP="00400F5F">
      <w:pPr>
        <w:pStyle w:val="a7"/>
        <w:numPr>
          <w:ilvl w:val="0"/>
          <w:numId w:val="13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Выпуск тематических газет</w:t>
      </w:r>
    </w:p>
    <w:p w:rsidR="00400F5F" w:rsidRPr="00D00704" w:rsidRDefault="00400F5F" w:rsidP="00400F5F">
      <w:pPr>
        <w:pStyle w:val="a7"/>
        <w:numPr>
          <w:ilvl w:val="0"/>
          <w:numId w:val="13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Театрализация</w:t>
      </w:r>
    </w:p>
    <w:p w:rsidR="003A30E5" w:rsidRPr="00D00704" w:rsidRDefault="00400F5F" w:rsidP="003A30E5">
      <w:pPr>
        <w:pStyle w:val="a7"/>
        <w:numPr>
          <w:ilvl w:val="0"/>
          <w:numId w:val="13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Сочинение сказок, рассказов, дневников путешественников</w:t>
      </w:r>
    </w:p>
    <w:p w:rsidR="00400F5F" w:rsidRPr="00D00704" w:rsidRDefault="00400F5F" w:rsidP="003A30E5">
      <w:pPr>
        <w:pStyle w:val="a7"/>
        <w:numPr>
          <w:ilvl w:val="0"/>
          <w:numId w:val="13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КВН, викторины и т.п.</w:t>
      </w:r>
    </w:p>
    <w:p w:rsidR="00400F5F" w:rsidRPr="00D00704" w:rsidRDefault="00400F5F" w:rsidP="00400F5F">
      <w:pPr>
        <w:pStyle w:val="a7"/>
        <w:rPr>
          <w:sz w:val="28"/>
          <w:szCs w:val="28"/>
        </w:rPr>
      </w:pPr>
    </w:p>
    <w:p w:rsidR="00400F5F" w:rsidRPr="00D00704" w:rsidRDefault="00400F5F" w:rsidP="00400F5F">
      <w:pPr>
        <w:ind w:firstLine="708"/>
        <w:rPr>
          <w:rFonts w:ascii="Times New Roman" w:eastAsiaTheme="majorEastAsia" w:hAnsi="Times New Roman" w:cs="Times New Roman"/>
          <w:shadow/>
          <w:color w:val="auto"/>
          <w:kern w:val="24"/>
          <w:sz w:val="28"/>
          <w:szCs w:val="28"/>
          <w:u w:val="single"/>
        </w:rPr>
      </w:pPr>
      <w:r w:rsidRPr="00D00704">
        <w:rPr>
          <w:rFonts w:ascii="Times New Roman" w:eastAsiaTheme="majorEastAsia" w:hAnsi="Times New Roman" w:cs="Times New Roman"/>
          <w:shadow/>
          <w:color w:val="auto"/>
          <w:kern w:val="24"/>
          <w:sz w:val="28"/>
          <w:szCs w:val="28"/>
          <w:u w:val="single"/>
        </w:rPr>
        <w:t>Вербальные приемы обучения</w:t>
      </w:r>
    </w:p>
    <w:p w:rsidR="00400F5F" w:rsidRPr="00D00704" w:rsidRDefault="00400F5F" w:rsidP="00400F5F">
      <w:pPr>
        <w:pStyle w:val="a7"/>
        <w:numPr>
          <w:ilvl w:val="0"/>
          <w:numId w:val="14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Беседа</w:t>
      </w:r>
    </w:p>
    <w:p w:rsidR="00400F5F" w:rsidRPr="00D00704" w:rsidRDefault="00400F5F" w:rsidP="00400F5F">
      <w:pPr>
        <w:pStyle w:val="a7"/>
        <w:numPr>
          <w:ilvl w:val="0"/>
          <w:numId w:val="14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Рассказ учителя (объяснение)</w:t>
      </w:r>
    </w:p>
    <w:p w:rsidR="00400F5F" w:rsidRPr="00D00704" w:rsidRDefault="00400F5F" w:rsidP="00400F5F">
      <w:pPr>
        <w:pStyle w:val="a7"/>
        <w:numPr>
          <w:ilvl w:val="0"/>
          <w:numId w:val="14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Школьная лекция</w:t>
      </w:r>
    </w:p>
    <w:p w:rsidR="00400F5F" w:rsidRPr="00D00704" w:rsidRDefault="00400F5F" w:rsidP="00400F5F">
      <w:pPr>
        <w:pStyle w:val="a7"/>
        <w:numPr>
          <w:ilvl w:val="0"/>
          <w:numId w:val="14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Семинар (конференция)</w:t>
      </w:r>
    </w:p>
    <w:p w:rsidR="00400F5F" w:rsidRPr="00D00704" w:rsidRDefault="00400F5F" w:rsidP="00400F5F">
      <w:pPr>
        <w:pStyle w:val="a7"/>
        <w:numPr>
          <w:ilvl w:val="0"/>
          <w:numId w:val="14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Устный ответ на вопрос</w:t>
      </w:r>
    </w:p>
    <w:p w:rsidR="00400F5F" w:rsidRPr="00D00704" w:rsidRDefault="00400F5F" w:rsidP="00400F5F">
      <w:pPr>
        <w:pStyle w:val="a7"/>
        <w:rPr>
          <w:sz w:val="28"/>
          <w:szCs w:val="28"/>
        </w:rPr>
      </w:pPr>
    </w:p>
    <w:p w:rsidR="00400F5F" w:rsidRPr="00D00704" w:rsidRDefault="00400F5F" w:rsidP="00400F5F">
      <w:pPr>
        <w:ind w:firstLine="708"/>
        <w:rPr>
          <w:rFonts w:ascii="Times New Roman" w:eastAsiaTheme="majorEastAsia" w:hAnsi="Times New Roman" w:cs="Times New Roman"/>
          <w:shadow/>
          <w:color w:val="auto"/>
          <w:kern w:val="24"/>
          <w:sz w:val="28"/>
          <w:szCs w:val="28"/>
          <w:u w:val="single"/>
        </w:rPr>
      </w:pPr>
      <w:r w:rsidRPr="00D00704">
        <w:rPr>
          <w:rFonts w:ascii="Times New Roman" w:eastAsiaTheme="majorEastAsia" w:hAnsi="Times New Roman" w:cs="Times New Roman"/>
          <w:shadow/>
          <w:color w:val="auto"/>
          <w:kern w:val="24"/>
          <w:sz w:val="28"/>
          <w:szCs w:val="28"/>
          <w:u w:val="single"/>
        </w:rPr>
        <w:t>Приемы работы со статистическими материалами</w:t>
      </w:r>
    </w:p>
    <w:p w:rsidR="00400F5F" w:rsidRPr="00D00704" w:rsidRDefault="00400F5F" w:rsidP="00400F5F">
      <w:pPr>
        <w:pStyle w:val="a7"/>
        <w:numPr>
          <w:ilvl w:val="0"/>
          <w:numId w:val="15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Анализ статистических таблиц, графиков, диаграмм</w:t>
      </w:r>
    </w:p>
    <w:p w:rsidR="00400F5F" w:rsidRPr="00D00704" w:rsidRDefault="00400F5F" w:rsidP="00400F5F">
      <w:pPr>
        <w:pStyle w:val="a7"/>
        <w:numPr>
          <w:ilvl w:val="0"/>
          <w:numId w:val="15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Построение графиков</w:t>
      </w:r>
    </w:p>
    <w:p w:rsidR="00400F5F" w:rsidRPr="00D00704" w:rsidRDefault="00400F5F" w:rsidP="00400F5F">
      <w:pPr>
        <w:pStyle w:val="a7"/>
        <w:numPr>
          <w:ilvl w:val="0"/>
          <w:numId w:val="15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Построение диаграмм</w:t>
      </w:r>
    </w:p>
    <w:p w:rsidR="00400F5F" w:rsidRPr="00D00704" w:rsidRDefault="00400F5F" w:rsidP="00400F5F">
      <w:pPr>
        <w:pStyle w:val="a7"/>
        <w:numPr>
          <w:ilvl w:val="0"/>
          <w:numId w:val="15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Трансформация текста в таблицу, диаграмму, график и наоборот</w:t>
      </w:r>
    </w:p>
    <w:p w:rsidR="00400F5F" w:rsidRPr="00D00704" w:rsidRDefault="00400F5F" w:rsidP="00400F5F">
      <w:pPr>
        <w:pStyle w:val="a7"/>
        <w:numPr>
          <w:ilvl w:val="0"/>
          <w:numId w:val="15"/>
        </w:numPr>
        <w:rPr>
          <w:sz w:val="28"/>
          <w:szCs w:val="28"/>
        </w:rPr>
      </w:pPr>
      <w:r w:rsidRPr="00D00704">
        <w:rPr>
          <w:rFonts w:eastAsiaTheme="minorEastAsia"/>
          <w:kern w:val="24"/>
          <w:sz w:val="28"/>
          <w:szCs w:val="28"/>
        </w:rPr>
        <w:t>Сбор статистических данных</w:t>
      </w:r>
    </w:p>
    <w:p w:rsidR="003A30E5" w:rsidRPr="00D00704" w:rsidRDefault="003A30E5" w:rsidP="003A30E5">
      <w:pPr>
        <w:pStyle w:val="a7"/>
        <w:rPr>
          <w:rFonts w:eastAsiaTheme="minorEastAsia"/>
          <w:kern w:val="24"/>
          <w:sz w:val="28"/>
          <w:szCs w:val="28"/>
        </w:rPr>
      </w:pPr>
    </w:p>
    <w:p w:rsidR="007619BA" w:rsidRDefault="007619BA" w:rsidP="003A30E5">
      <w:pPr>
        <w:pStyle w:val="a7"/>
        <w:tabs>
          <w:tab w:val="left" w:pos="7513"/>
        </w:tabs>
        <w:ind w:right="309"/>
        <w:jc w:val="both"/>
        <w:rPr>
          <w:rFonts w:eastAsiaTheme="minorEastAsia"/>
          <w:kern w:val="24"/>
          <w:sz w:val="28"/>
          <w:szCs w:val="28"/>
        </w:rPr>
      </w:pPr>
    </w:p>
    <w:p w:rsidR="00D00704" w:rsidRDefault="00D00704" w:rsidP="003A30E5">
      <w:pPr>
        <w:pStyle w:val="a7"/>
        <w:tabs>
          <w:tab w:val="left" w:pos="7513"/>
        </w:tabs>
        <w:ind w:right="309"/>
        <w:jc w:val="both"/>
        <w:rPr>
          <w:rFonts w:eastAsiaTheme="minorEastAsia"/>
          <w:kern w:val="24"/>
          <w:sz w:val="28"/>
          <w:szCs w:val="28"/>
        </w:rPr>
      </w:pPr>
    </w:p>
    <w:p w:rsidR="00D00704" w:rsidRPr="00D00704" w:rsidRDefault="00D00704" w:rsidP="003A30E5">
      <w:pPr>
        <w:pStyle w:val="a7"/>
        <w:tabs>
          <w:tab w:val="left" w:pos="7513"/>
        </w:tabs>
        <w:ind w:right="309"/>
        <w:jc w:val="both"/>
        <w:rPr>
          <w:rFonts w:eastAsiaTheme="minorEastAsia"/>
          <w:kern w:val="24"/>
          <w:sz w:val="28"/>
          <w:szCs w:val="28"/>
        </w:rPr>
      </w:pPr>
    </w:p>
    <w:p w:rsidR="003A30E5" w:rsidRPr="00D00704" w:rsidRDefault="003A30E5" w:rsidP="00D00704">
      <w:pPr>
        <w:tabs>
          <w:tab w:val="left" w:pos="7513"/>
        </w:tabs>
        <w:ind w:left="709" w:right="708"/>
        <w:jc w:val="both"/>
        <w:rPr>
          <w:rFonts w:ascii="Times New Roman" w:hAnsi="Times New Roman" w:cs="Times New Roman"/>
          <w:sz w:val="28"/>
          <w:szCs w:val="28"/>
        </w:rPr>
      </w:pPr>
      <w:r w:rsidRPr="00D00704">
        <w:rPr>
          <w:rFonts w:ascii="Times New Roman" w:eastAsiaTheme="minorEastAsia" w:hAnsi="Times New Roman" w:cs="Times New Roman"/>
          <w:kern w:val="24"/>
          <w:sz w:val="28"/>
          <w:szCs w:val="28"/>
        </w:rPr>
        <w:t>Таким образом, применение учителем системы чередующихся разнообразных приемов организации образовательной деятельности обучающихся по выполнению комплекса учебно-познавательных и учебно-практических задач обеспечивает достижение планируемых результатов (личностных, метапредметных и предметных), создает оптимальные предпосылки обеспечения качества образования, развития и сохранения здоровья школьников.</w:t>
      </w:r>
    </w:p>
    <w:p w:rsidR="00400F5F" w:rsidRDefault="00400F5F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p w:rsidR="00D00704" w:rsidRDefault="00D00704" w:rsidP="00D00704">
      <w:pPr>
        <w:ind w:left="709" w:right="708"/>
        <w:rPr>
          <w:rFonts w:ascii="Times New Roman" w:hAnsi="Times New Roman" w:cs="Times New Roman"/>
          <w:sz w:val="28"/>
          <w:szCs w:val="28"/>
          <w:u w:val="single"/>
        </w:rPr>
      </w:pPr>
    </w:p>
    <w:sectPr w:rsidR="00D00704" w:rsidSect="006F676D">
      <w:footerReference w:type="default" r:id="rId8"/>
      <w:type w:val="continuous"/>
      <w:pgSz w:w="11907" w:h="16839" w:code="9"/>
      <w:pgMar w:top="92" w:right="240" w:bottom="222" w:left="1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700" w:rsidRDefault="00897700">
      <w:r>
        <w:separator/>
      </w:r>
    </w:p>
  </w:endnote>
  <w:endnote w:type="continuationSeparator" w:id="1">
    <w:p w:rsidR="00897700" w:rsidRDefault="00897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5882099"/>
      <w:docPartObj>
        <w:docPartGallery w:val="Page Numbers (Bottom of Page)"/>
        <w:docPartUnique/>
      </w:docPartObj>
    </w:sdtPr>
    <w:sdtContent>
      <w:p w:rsidR="00460484" w:rsidRDefault="00242975">
        <w:pPr>
          <w:pStyle w:val="aa"/>
          <w:jc w:val="center"/>
        </w:pPr>
        <w:r>
          <w:fldChar w:fldCharType="begin"/>
        </w:r>
        <w:r w:rsidR="00460484">
          <w:instrText>PAGE   \* MERGEFORMAT</w:instrText>
        </w:r>
        <w:r>
          <w:fldChar w:fldCharType="separate"/>
        </w:r>
        <w:r w:rsidR="00BC0DC3">
          <w:rPr>
            <w:noProof/>
          </w:rPr>
          <w:t>1</w:t>
        </w:r>
        <w:r>
          <w:fldChar w:fldCharType="end"/>
        </w:r>
      </w:p>
    </w:sdtContent>
  </w:sdt>
  <w:p w:rsidR="00460484" w:rsidRDefault="0046048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700" w:rsidRDefault="00897700"/>
  </w:footnote>
  <w:footnote w:type="continuationSeparator" w:id="1">
    <w:p w:rsidR="00897700" w:rsidRDefault="0089770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2D8C"/>
    <w:multiLevelType w:val="hybridMultilevel"/>
    <w:tmpl w:val="2FB22622"/>
    <w:lvl w:ilvl="0" w:tplc="539A96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560C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BC71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E082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D6CB6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A21E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60C2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3CED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F253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DC10F51"/>
    <w:multiLevelType w:val="hybridMultilevel"/>
    <w:tmpl w:val="B8CCDEE6"/>
    <w:lvl w:ilvl="0" w:tplc="D74C32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9412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32D09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95843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4811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C8354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0E40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A0DD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5C09E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D21487D"/>
    <w:multiLevelType w:val="hybridMultilevel"/>
    <w:tmpl w:val="6E98576C"/>
    <w:lvl w:ilvl="0" w:tplc="1D6C20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525C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760C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BEAA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20DA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FCD7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A29F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DC1B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87E7A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DA778F3"/>
    <w:multiLevelType w:val="hybridMultilevel"/>
    <w:tmpl w:val="BD0CF080"/>
    <w:lvl w:ilvl="0" w:tplc="16E016E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1CC4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A06D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BC4FF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CD6E4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1627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8E7C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4A7B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5E7B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B3B4E98"/>
    <w:multiLevelType w:val="hybridMultilevel"/>
    <w:tmpl w:val="B72218AC"/>
    <w:lvl w:ilvl="0" w:tplc="005041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13EF2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6609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AA0C4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8E14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CECB3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6E90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5AA09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DEAC29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13D465C"/>
    <w:multiLevelType w:val="hybridMultilevel"/>
    <w:tmpl w:val="D690F66A"/>
    <w:lvl w:ilvl="0" w:tplc="FA54F5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D057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A839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6627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3000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592D64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8253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C44F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7075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3436887"/>
    <w:multiLevelType w:val="hybridMultilevel"/>
    <w:tmpl w:val="81B2EC40"/>
    <w:lvl w:ilvl="0" w:tplc="F72E6B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C6F8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8871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FC0A1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38A8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000C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D6E6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0A72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8E0E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6F77BE0"/>
    <w:multiLevelType w:val="hybridMultilevel"/>
    <w:tmpl w:val="26BA0428"/>
    <w:lvl w:ilvl="0" w:tplc="CF4E6A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AC63C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4ACEB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64BB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CCDE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A8E6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A2A0B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F849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60F4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8BC7465"/>
    <w:multiLevelType w:val="hybridMultilevel"/>
    <w:tmpl w:val="2758C8B0"/>
    <w:lvl w:ilvl="0" w:tplc="995024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B3686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112344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8062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DE4F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D03D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0DCDE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4FA3E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2410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A5073CB"/>
    <w:multiLevelType w:val="multilevel"/>
    <w:tmpl w:val="098A4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BD1BC2"/>
    <w:multiLevelType w:val="hybridMultilevel"/>
    <w:tmpl w:val="33862B70"/>
    <w:lvl w:ilvl="0" w:tplc="E0AE0F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00F4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4948B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DD2B4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8E6B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DED8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CA6E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C281A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8E8B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D3B6B01"/>
    <w:multiLevelType w:val="hybridMultilevel"/>
    <w:tmpl w:val="CC9ABB3C"/>
    <w:lvl w:ilvl="0" w:tplc="8F6A52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1A1A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381D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E8D4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58FA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065E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20466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4A814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2625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6DE2361"/>
    <w:multiLevelType w:val="hybridMultilevel"/>
    <w:tmpl w:val="DE8E9D58"/>
    <w:lvl w:ilvl="0" w:tplc="C228EB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19217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B0BF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F0BD6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EC635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B25C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F0E2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FEA5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6C03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C86195D"/>
    <w:multiLevelType w:val="hybridMultilevel"/>
    <w:tmpl w:val="611C07C0"/>
    <w:lvl w:ilvl="0" w:tplc="9168B8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9E016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9C3D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D44BD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9E8F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B009A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9A6A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76B8A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5CFD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F206DC3"/>
    <w:multiLevelType w:val="hybridMultilevel"/>
    <w:tmpl w:val="3B987ED2"/>
    <w:lvl w:ilvl="0" w:tplc="E65A98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A8024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D094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F429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2CA24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E0FC0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6C27E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08613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30E7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55F0B69"/>
    <w:multiLevelType w:val="hybridMultilevel"/>
    <w:tmpl w:val="E0522FB8"/>
    <w:lvl w:ilvl="0" w:tplc="9AA66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11"/>
  </w:num>
  <w:num w:numId="6">
    <w:abstractNumId w:val="13"/>
  </w:num>
  <w:num w:numId="7">
    <w:abstractNumId w:val="3"/>
  </w:num>
  <w:num w:numId="8">
    <w:abstractNumId w:val="10"/>
  </w:num>
  <w:num w:numId="9">
    <w:abstractNumId w:val="12"/>
  </w:num>
  <w:num w:numId="10">
    <w:abstractNumId w:val="0"/>
  </w:num>
  <w:num w:numId="11">
    <w:abstractNumId w:val="14"/>
  </w:num>
  <w:num w:numId="12">
    <w:abstractNumId w:val="1"/>
  </w:num>
  <w:num w:numId="13">
    <w:abstractNumId w:val="8"/>
  </w:num>
  <w:num w:numId="14">
    <w:abstractNumId w:val="5"/>
  </w:num>
  <w:num w:numId="15">
    <w:abstractNumId w:val="7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32F34"/>
    <w:rsid w:val="00207BB6"/>
    <w:rsid w:val="00242975"/>
    <w:rsid w:val="0029293B"/>
    <w:rsid w:val="002B6BEA"/>
    <w:rsid w:val="003A30E5"/>
    <w:rsid w:val="00400F5F"/>
    <w:rsid w:val="00460484"/>
    <w:rsid w:val="00566F50"/>
    <w:rsid w:val="005779D5"/>
    <w:rsid w:val="006F676D"/>
    <w:rsid w:val="007449B8"/>
    <w:rsid w:val="007619BA"/>
    <w:rsid w:val="0078159A"/>
    <w:rsid w:val="00897700"/>
    <w:rsid w:val="008C5E4A"/>
    <w:rsid w:val="008D3EAB"/>
    <w:rsid w:val="008E7C32"/>
    <w:rsid w:val="00932F34"/>
    <w:rsid w:val="00AA014A"/>
    <w:rsid w:val="00AC0004"/>
    <w:rsid w:val="00AF4114"/>
    <w:rsid w:val="00B529F6"/>
    <w:rsid w:val="00B64A6B"/>
    <w:rsid w:val="00BC0DC3"/>
    <w:rsid w:val="00BC6C26"/>
    <w:rsid w:val="00C25463"/>
    <w:rsid w:val="00C63141"/>
    <w:rsid w:val="00CC7084"/>
    <w:rsid w:val="00D00704"/>
    <w:rsid w:val="00D468B7"/>
    <w:rsid w:val="00D87D27"/>
    <w:rsid w:val="00FD5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87D2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7D27"/>
    <w:rPr>
      <w:color w:val="0066CC"/>
      <w:u w:val="single"/>
    </w:rPr>
  </w:style>
  <w:style w:type="character" w:customStyle="1" w:styleId="Bodytext4">
    <w:name w:val="Body text (4)_"/>
    <w:basedOn w:val="a0"/>
    <w:link w:val="Bodytext40"/>
    <w:rsid w:val="00D87D2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1">
    <w:name w:val="Body text (4)"/>
    <w:basedOn w:val="Bodytext4"/>
    <w:rsid w:val="00D87D2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Bodytext">
    <w:name w:val="Body text_"/>
    <w:basedOn w:val="a0"/>
    <w:link w:val="1"/>
    <w:rsid w:val="00D87D2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1">
    <w:name w:val="Heading #1_"/>
    <w:basedOn w:val="a0"/>
    <w:link w:val="Heading10"/>
    <w:rsid w:val="00D87D2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ablecaption">
    <w:name w:val="Table caption_"/>
    <w:basedOn w:val="a0"/>
    <w:link w:val="Tablecaption0"/>
    <w:rsid w:val="00D87D2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basedOn w:val="a0"/>
    <w:link w:val="Bodytext30"/>
    <w:rsid w:val="00D87D2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2">
    <w:name w:val="Body text (2)_"/>
    <w:basedOn w:val="a0"/>
    <w:link w:val="Bodytext20"/>
    <w:rsid w:val="00D87D2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Bodytext40">
    <w:name w:val="Body text (4)"/>
    <w:basedOn w:val="a"/>
    <w:link w:val="Bodytext4"/>
    <w:rsid w:val="00D87D27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1">
    <w:name w:val="Основной текст1"/>
    <w:basedOn w:val="a"/>
    <w:link w:val="Bodytext"/>
    <w:rsid w:val="00D87D27"/>
    <w:pPr>
      <w:shd w:val="clear" w:color="auto" w:fill="FFFFFF"/>
      <w:spacing w:line="178" w:lineRule="exact"/>
      <w:ind w:hanging="260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a"/>
    <w:link w:val="Heading1"/>
    <w:rsid w:val="00D87D27"/>
    <w:pPr>
      <w:shd w:val="clear" w:color="auto" w:fill="FFFFFF"/>
      <w:spacing w:line="0" w:lineRule="atLeast"/>
      <w:ind w:firstLine="560"/>
      <w:jc w:val="both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Tablecaption0">
    <w:name w:val="Table caption"/>
    <w:basedOn w:val="a"/>
    <w:link w:val="Tablecaption"/>
    <w:rsid w:val="00D87D27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Bodytext30">
    <w:name w:val="Body text (3)"/>
    <w:basedOn w:val="a"/>
    <w:link w:val="Bodytext3"/>
    <w:rsid w:val="00D87D27"/>
    <w:pPr>
      <w:shd w:val="clear" w:color="auto" w:fill="FFFFFF"/>
      <w:spacing w:line="182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20">
    <w:name w:val="Body text (2)"/>
    <w:basedOn w:val="a"/>
    <w:link w:val="Bodytext2"/>
    <w:rsid w:val="00D87D27"/>
    <w:pPr>
      <w:shd w:val="clear" w:color="auto" w:fill="FFFFFF"/>
      <w:spacing w:line="720" w:lineRule="exact"/>
    </w:pPr>
    <w:rPr>
      <w:rFonts w:ascii="Arial" w:eastAsia="Arial" w:hAnsi="Arial" w:cs="Arial"/>
      <w:sz w:val="15"/>
      <w:szCs w:val="15"/>
    </w:rPr>
  </w:style>
  <w:style w:type="paragraph" w:styleId="a4">
    <w:name w:val="Normal (Web)"/>
    <w:basedOn w:val="a"/>
    <w:uiPriority w:val="99"/>
    <w:unhideWhenUsed/>
    <w:rsid w:val="007449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Heading3">
    <w:name w:val="Heading #3_"/>
    <w:basedOn w:val="a0"/>
    <w:link w:val="Heading30"/>
    <w:rsid w:val="0029293B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Heading30">
    <w:name w:val="Heading #3"/>
    <w:basedOn w:val="a"/>
    <w:link w:val="Heading3"/>
    <w:rsid w:val="0029293B"/>
    <w:pPr>
      <w:shd w:val="clear" w:color="auto" w:fill="FFFFFF"/>
      <w:spacing w:before="60" w:after="60" w:line="0" w:lineRule="atLeast"/>
      <w:outlineLvl w:val="2"/>
    </w:pPr>
    <w:rPr>
      <w:rFonts w:ascii="Arial" w:eastAsia="Arial" w:hAnsi="Arial" w:cs="Arial"/>
      <w:color w:val="auto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92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93B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AA014A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a8">
    <w:name w:val="header"/>
    <w:basedOn w:val="a"/>
    <w:link w:val="a9"/>
    <w:uiPriority w:val="99"/>
    <w:unhideWhenUsed/>
    <w:rsid w:val="004604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0484"/>
    <w:rPr>
      <w:color w:val="000000"/>
    </w:rPr>
  </w:style>
  <w:style w:type="paragraph" w:styleId="aa">
    <w:name w:val="footer"/>
    <w:basedOn w:val="a"/>
    <w:link w:val="ab"/>
    <w:uiPriority w:val="99"/>
    <w:unhideWhenUsed/>
    <w:rsid w:val="004604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048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34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0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1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3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90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30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77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34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6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0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5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3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0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1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04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7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38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05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214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0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21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3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683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82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63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3003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53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9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9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5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081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65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15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51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6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926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26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4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88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2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60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27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63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9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6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19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11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1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312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0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5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270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1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99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85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8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638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3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5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72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821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883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99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977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524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1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27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0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6565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6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1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4E40-A017-4C1C-BB36-96321757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2</cp:revision>
  <cp:lastPrinted>2015-02-04T12:52:00Z</cp:lastPrinted>
  <dcterms:created xsi:type="dcterms:W3CDTF">2021-10-02T19:07:00Z</dcterms:created>
  <dcterms:modified xsi:type="dcterms:W3CDTF">2021-10-02T19:07:00Z</dcterms:modified>
</cp:coreProperties>
</file>